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7A" w:rsidRDefault="00901D7A">
      <w:bookmarkStart w:id="0" w:name="_GoBack"/>
      <w:bookmarkEnd w:id="0"/>
    </w:p>
    <w:p w:rsidR="0022072F" w:rsidRDefault="0022072F" w:rsidP="007A2550">
      <w:pPr>
        <w:tabs>
          <w:tab w:val="left" w:pos="6148"/>
        </w:tabs>
        <w:spacing w:before="120" w:after="120"/>
        <w:ind w:right="-29"/>
        <w:rPr>
          <w:rFonts w:cs="Arial"/>
          <w:bCs/>
          <w:color w:val="000000"/>
          <w:sz w:val="20"/>
          <w:szCs w:val="20"/>
          <w:lang w:eastAsia="en-GB"/>
        </w:rPr>
      </w:pPr>
    </w:p>
    <w:p w:rsidR="00375725" w:rsidRDefault="00375725" w:rsidP="00375725">
      <w:pPr>
        <w:spacing w:before="120" w:after="120"/>
        <w:ind w:right="-29"/>
        <w:rPr>
          <w:rFonts w:cs="Arial"/>
          <w:bCs/>
          <w:color w:val="000000"/>
          <w:sz w:val="20"/>
          <w:szCs w:val="20"/>
          <w:lang w:eastAsia="en-GB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tbl>
      <w:tblPr>
        <w:tblStyle w:val="af9"/>
        <w:tblpPr w:leftFromText="180" w:rightFromText="180" w:vertAnchor="text" w:horzAnchor="margin" w:tblpY="419"/>
        <w:tblOverlap w:val="never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58"/>
        <w:gridCol w:w="6139"/>
      </w:tblGrid>
      <w:tr w:rsidR="00E03B7F" w:rsidRPr="00F97655" w:rsidTr="00E03B7F">
        <w:trPr>
          <w:trHeight w:val="680"/>
        </w:trPr>
        <w:tc>
          <w:tcPr>
            <w:tcW w:w="2758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Название проекта/программы: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E03B7F" w:rsidRPr="007A2550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7A2550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E03B7F" w:rsidRPr="00F97655" w:rsidTr="00E03B7F">
        <w:trPr>
          <w:trHeight w:val="680"/>
        </w:trPr>
        <w:tc>
          <w:tcPr>
            <w:tcW w:w="2758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Страна(ы):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E03B7F" w:rsidRPr="00F97655" w:rsidTr="00E03B7F">
        <w:trPr>
          <w:trHeight w:val="680"/>
        </w:trPr>
        <w:tc>
          <w:tcPr>
            <w:tcW w:w="2758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Уполномоченный(ие) национальный(ые) орган(ы) (NDA):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E03B7F" w:rsidRPr="00F97655" w:rsidTr="00E03B7F">
        <w:trPr>
          <w:trHeight w:val="680"/>
        </w:trPr>
        <w:tc>
          <w:tcPr>
            <w:tcW w:w="2758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Аккредитованное(ые) лицо(а) (AE):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eastAsia="en-GB"/>
              </w:rPr>
              <w:t>_____________________________</w:t>
            </w:r>
          </w:p>
        </w:tc>
      </w:tr>
      <w:tr w:rsidR="00E03B7F" w:rsidRPr="00F97655" w:rsidTr="00E03B7F">
        <w:trPr>
          <w:trHeight w:val="680"/>
        </w:trPr>
        <w:tc>
          <w:tcPr>
            <w:tcW w:w="2758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val="en-GB" w:eastAsia="en-GB"/>
              </w:rPr>
              <w:t>Дата первого представления/номер версии: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i/>
                <w:sz w:val="20"/>
                <w:szCs w:val="20"/>
                <w:u w:val="single"/>
                <w:lang w:val="en-GB" w:eastAsia="en-GB"/>
              </w:rPr>
              <w:t>[ГГГГ-ММ-ДД] [В.0]</w:t>
            </w:r>
          </w:p>
        </w:tc>
      </w:tr>
      <w:tr w:rsidR="00E03B7F" w:rsidRPr="00F97655" w:rsidTr="00E03B7F">
        <w:trPr>
          <w:trHeight w:val="680"/>
        </w:trPr>
        <w:tc>
          <w:tcPr>
            <w:tcW w:w="2758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sz w:val="20"/>
                <w:szCs w:val="20"/>
                <w:lang w:val="en-GB" w:eastAsia="en-GB"/>
              </w:rPr>
              <w:t>Дата текущей отправки/номер версии</w:t>
            </w:r>
          </w:p>
        </w:tc>
        <w:tc>
          <w:tcPr>
            <w:tcW w:w="6139" w:type="dxa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Cs/>
                <w:i/>
                <w:sz w:val="20"/>
                <w:szCs w:val="20"/>
                <w:u w:val="single"/>
                <w:lang w:val="en-GB" w:eastAsia="en-GB"/>
              </w:rPr>
              <w:t>[ГГГГ-ММ-ДД] [В.0]</w:t>
            </w:r>
          </w:p>
        </w:tc>
      </w:tr>
      <w:tr w:rsidR="00E03B7F" w:rsidRPr="00F97655" w:rsidTr="00E03B7F">
        <w:trPr>
          <w:trHeight w:val="680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E03B7F" w:rsidRPr="00F97655" w:rsidRDefault="00E03B7F" w:rsidP="00E03B7F">
            <w:pPr>
              <w:spacing w:before="120" w:after="120"/>
              <w:ind w:right="-29"/>
              <w:rPr>
                <w:rFonts w:cs="Arial"/>
                <w:bCs/>
                <w:sz w:val="18"/>
                <w:szCs w:val="18"/>
                <w:lang w:eastAsia="en-GB"/>
              </w:rPr>
            </w:pPr>
          </w:p>
        </w:tc>
      </w:tr>
    </w:tbl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7A2550" w:rsidRDefault="007A2550" w:rsidP="00E445E5">
      <w:pPr>
        <w:spacing w:before="120" w:after="120"/>
        <w:ind w:right="-29"/>
        <w:jc w:val="center"/>
        <w:rPr>
          <w:rFonts w:cs="Arial"/>
          <w:bCs/>
          <w:noProof/>
          <w:color w:val="000000"/>
          <w:sz w:val="20"/>
          <w:szCs w:val="20"/>
          <w:lang w:val="en-US"/>
        </w:rPr>
      </w:pPr>
    </w:p>
    <w:p w:rsidR="00375725" w:rsidRPr="00F97655" w:rsidRDefault="00833FB0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eastAsia="en-GB"/>
        </w:rPr>
        <w:sectPr w:rsidR="00375725" w:rsidRPr="00F97655" w:rsidSect="0037572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5" w:right="1138" w:bottom="245" w:left="1008" w:header="432" w:footer="0" w:gutter="0"/>
          <w:pgNumType w:start="1"/>
          <w:cols w:space="708"/>
          <w:titlePg/>
          <w:docGrid w:linePitch="360"/>
        </w:sectPr>
      </w:pPr>
      <w:r w:rsidRPr="00F97655">
        <w:rPr>
          <w:rFonts w:cs="Arial"/>
          <w:bCs/>
          <w:noProof/>
          <w:color w:val="000000"/>
          <w:sz w:val="20"/>
          <w:szCs w:val="20"/>
          <w:lang w:val="en-US"/>
        </w:rPr>
        <w:br w:type="textWrapping" w:clear="all"/>
      </w:r>
    </w:p>
    <w:p w:rsidR="00CA0992" w:rsidRDefault="00CA0992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750"/>
      </w:tblGrid>
      <w:tr w:rsidR="00C21885" w:rsidTr="00C21885">
        <w:tc>
          <w:tcPr>
            <w:tcW w:w="9750" w:type="dxa"/>
          </w:tcPr>
          <w:p w:rsidR="00C21885" w:rsidRDefault="00C21885">
            <w:r w:rsidRPr="00C21885">
              <w:rPr>
                <w:rFonts w:cs="Arial"/>
                <w:b/>
                <w:color w:val="005445"/>
                <w:sz w:val="28"/>
                <w:szCs w:val="30"/>
              </w:rPr>
              <w:t>Заметки</w:t>
            </w:r>
          </w:p>
        </w:tc>
      </w:tr>
      <w:tr w:rsidR="00C21885" w:rsidTr="00C21885">
        <w:tc>
          <w:tcPr>
            <w:tcW w:w="9750" w:type="dxa"/>
          </w:tcPr>
          <w:p w:rsidR="00C21885" w:rsidRPr="00C21885" w:rsidRDefault="00C21885" w:rsidP="005C665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21885">
              <w:rPr>
                <w:rFonts w:ascii="Arial" w:hAnsi="Arial" w:cs="Arial"/>
                <w:sz w:val="22"/>
              </w:rPr>
              <w:t>Максимальное количество страниц не должно превышать 12 страниц, не считая приложений. Предложения, превышающие предписанную длину, не будут оцениваться в течение ориентировочного стандартного срока службы в 30 дней.</w:t>
            </w:r>
          </w:p>
          <w:p w:rsidR="00C21885" w:rsidRPr="00C21885" w:rsidRDefault="00C21885" w:rsidP="005C665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21885">
              <w:rPr>
                <w:rFonts w:ascii="Arial" w:hAnsi="Arial" w:cs="Arial"/>
                <w:sz w:val="22"/>
              </w:rPr>
              <w:t>В соответствии с Политикой раскрытия информации концептуальная записка и дополнительные документы, предоставленные в Секретариат, могут быть раскрыты, если только Аккредитованные организации (или NDA) не пометят их как конфиденциальные.</w:t>
            </w:r>
          </w:p>
          <w:p w:rsidR="00C21885" w:rsidRPr="00C21885" w:rsidRDefault="00C21885" w:rsidP="005C665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21885">
              <w:rPr>
                <w:rFonts w:ascii="Arial" w:hAnsi="Arial" w:cs="Arial"/>
                <w:sz w:val="22"/>
              </w:rPr>
              <w:t>Соответствующий(ие) национальный уполномоченный(ые) орган(ы) будет проинформирован(ы) Секретариатом о концептуальной записке по ее получении.</w:t>
            </w:r>
          </w:p>
          <w:p w:rsidR="00C21885" w:rsidRPr="00C21885" w:rsidRDefault="00C21885" w:rsidP="005C665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21885">
              <w:rPr>
                <w:rFonts w:ascii="Arial" w:hAnsi="Arial" w:cs="Arial"/>
                <w:sz w:val="22"/>
              </w:rPr>
              <w:t>На данном этапе НУО также может представить концептуальную записку напрямую с или без идентифицированного аккредитованного органа. В этом случае они могут оставить незаполненным раздел, относящийся к аккредитованному лицу. Секретариат проинформирует аккредитованную(ые) организацию(а), номинированную(ые) НУО, если таковая имеется.</w:t>
            </w:r>
          </w:p>
          <w:p w:rsidR="00C21885" w:rsidRPr="00C21885" w:rsidRDefault="00C21885" w:rsidP="005C665E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C21885">
              <w:rPr>
                <w:rFonts w:ascii="Arial" w:hAnsi="Arial" w:cs="Arial"/>
                <w:sz w:val="22"/>
              </w:rPr>
              <w:t>Аккредитованным организациям и/или НУО рекомендуется представить Концептуальную записку до подачи запроса на поддержку подготовки проекта в Механизме подготовки проектов (PPF).</w:t>
            </w:r>
          </w:p>
          <w:p w:rsidR="00C21885" w:rsidRPr="00C21885" w:rsidRDefault="00C21885" w:rsidP="005C665E">
            <w:pPr>
              <w:pStyle w:val="a3"/>
              <w:numPr>
                <w:ilvl w:val="0"/>
                <w:numId w:val="3"/>
              </w:numPr>
            </w:pPr>
            <w:r w:rsidRPr="00C21885">
              <w:rPr>
                <w:rFonts w:ascii="Arial" w:hAnsi="Arial" w:cs="Arial"/>
                <w:sz w:val="22"/>
              </w:rPr>
              <w:t>Дополнительную информацию о подготовке концептуальной записки ЗКФ можно найти на веб-сайте ЗКФ.</w:t>
            </w:r>
            <w:hyperlink r:id="rId12" w:anchor="p_p_id_56_INSTANCE_4CvAHaIYKHcJ_" w:history="1">
              <w:r w:rsidRPr="00C21885">
                <w:rPr>
                  <w:rStyle w:val="af1"/>
                  <w:rFonts w:ascii="Arial" w:hAnsi="Arial" w:cs="Arial"/>
                  <w:sz w:val="22"/>
                </w:rPr>
                <w:t>Финансирование проектов мелким шрифтом</w:t>
              </w:r>
            </w:hyperlink>
            <w:r w:rsidRPr="00C21885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C21885" w:rsidRDefault="00C21885" w:rsidP="0039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C21885" w:rsidSect="00466E34">
          <w:pgSz w:w="11906" w:h="16838" w:code="9"/>
          <w:pgMar w:top="245" w:right="1138" w:bottom="245" w:left="1008" w:header="432" w:footer="0" w:gutter="0"/>
          <w:pgNumType w:start="1"/>
          <w:cols w:space="708"/>
          <w:docGrid w:linePitch="360"/>
        </w:sectPr>
      </w:pPr>
    </w:p>
    <w:tbl>
      <w:tblPr>
        <w:tblW w:w="108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90"/>
        <w:gridCol w:w="3330"/>
        <w:gridCol w:w="2185"/>
        <w:gridCol w:w="156"/>
        <w:gridCol w:w="2339"/>
      </w:tblGrid>
      <w:tr w:rsidR="00DF6BFB" w:rsidRPr="009640B7" w:rsidTr="00C21885">
        <w:trPr>
          <w:trHeight w:val="314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634F"/>
            <w:vAlign w:val="center"/>
          </w:tcPr>
          <w:p w:rsidR="00DF6BFB" w:rsidRPr="00F97655" w:rsidRDefault="000F0536" w:rsidP="005C665E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spacing w:line="259" w:lineRule="auto"/>
              <w:ind w:hanging="720"/>
              <w:rPr>
                <w:rStyle w:val="afb"/>
                <w:rFonts w:ascii="Arial" w:hAnsi="Arial" w:cs="Arial"/>
                <w:smallCaps w:val="0"/>
                <w:color w:val="FFFFFF" w:themeColor="background1"/>
                <w:lang w:val="fr-FR"/>
              </w:rPr>
            </w:pPr>
            <w:r w:rsidRPr="00F9765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Резюме проекта/программы (макс. 1 страница)</w:t>
            </w:r>
          </w:p>
        </w:tc>
      </w:tr>
      <w:tr w:rsidR="004758C1" w:rsidRPr="00F97655" w:rsidTr="00C21885">
        <w:trPr>
          <w:trHeight w:val="32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758C1" w:rsidRPr="00F97655" w:rsidRDefault="004758C1" w:rsidP="00635F32">
            <w:pPr>
              <w:ind w:left="522" w:hanging="540"/>
              <w:rPr>
                <w:rFonts w:cs="Arial"/>
                <w:b/>
                <w:color w:val="24634F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szCs w:val="20"/>
                <w:lang w:eastAsia="ja-JP"/>
              </w:rPr>
              <w:t>А.1. Проект или программа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8C1" w:rsidRPr="00F97655" w:rsidRDefault="00D575D8" w:rsidP="00635F32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2448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C1" w:rsidRPr="00F97655">
                  <w:rPr>
                    <w:rFonts w:ascii="Segoe UI Symbol" w:hAnsi="Segoe UI Symbol" w:cs="Segoe UI Symbol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4758C1" w:rsidRPr="00F97655">
              <w:rPr>
                <w:rFonts w:cs="Arial"/>
                <w:color w:val="000000"/>
                <w:sz w:val="20"/>
                <w:lang w:eastAsia="ja-JP"/>
              </w:rPr>
              <w:tab/>
              <w:t>Проект</w:t>
            </w:r>
          </w:p>
          <w:p w:rsidR="004758C1" w:rsidRPr="00F97655" w:rsidRDefault="00D575D8" w:rsidP="00635F32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7252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C1" w:rsidRPr="00F97655">
                  <w:rPr>
                    <w:rFonts w:ascii="Segoe UI Symbol" w:hAnsi="Segoe UI Symbol" w:cs="Segoe UI Symbol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4758C1" w:rsidRPr="00F97655">
              <w:rPr>
                <w:rFonts w:cs="Arial"/>
                <w:color w:val="000000"/>
                <w:sz w:val="20"/>
                <w:lang w:eastAsia="ja-JP"/>
              </w:rPr>
              <w:tab/>
              <w:t>Программа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58C1" w:rsidRPr="00F97655" w:rsidRDefault="004758C1" w:rsidP="00635F32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szCs w:val="20"/>
                <w:lang w:eastAsia="ja-JP"/>
              </w:rPr>
              <w:t>А.2. Государственный или частный сектор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C1" w:rsidRPr="00F97655" w:rsidRDefault="00D575D8" w:rsidP="004758C1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7365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C1" w:rsidRPr="008E3A48">
                  <w:rPr>
                    <w:rFonts w:ascii="Segoe UI Symbol" w:hAnsi="Segoe UI Symbol" w:cs="Segoe UI Symbol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4758C1" w:rsidRPr="00F97655">
              <w:rPr>
                <w:rFonts w:cs="Arial"/>
                <w:color w:val="000000"/>
                <w:sz w:val="20"/>
                <w:lang w:eastAsia="ja-JP"/>
              </w:rPr>
              <w:tab/>
              <w:t>Государственный сектор</w:t>
            </w:r>
          </w:p>
          <w:p w:rsidR="004758C1" w:rsidRPr="00F97655" w:rsidRDefault="00D575D8" w:rsidP="008E3A48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14856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8C1" w:rsidRPr="008E3A48">
                  <w:rPr>
                    <w:rFonts w:ascii="Segoe UI Symbol" w:hAnsi="Segoe UI Symbol" w:cs="Segoe UI Symbol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4758C1" w:rsidRPr="00F97655">
              <w:rPr>
                <w:rFonts w:cs="Arial"/>
                <w:color w:val="000000"/>
                <w:sz w:val="20"/>
                <w:lang w:eastAsia="ja-JP"/>
              </w:rPr>
              <w:tab/>
              <w:t>Частный сектор</w:t>
            </w:r>
          </w:p>
        </w:tc>
      </w:tr>
      <w:tr w:rsidR="00177323" w:rsidRPr="00F97655" w:rsidTr="00C21885">
        <w:trPr>
          <w:trHeight w:val="32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9592C" w:rsidRPr="002D107E" w:rsidRDefault="009F03F9" w:rsidP="00177323">
            <w:pPr>
              <w:ind w:left="522" w:hanging="540"/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2D107E">
              <w:rPr>
                <w:rFonts w:cs="Arial"/>
                <w:b/>
                <w:color w:val="24634F"/>
                <w:sz w:val="20"/>
                <w:lang w:eastAsia="ja-JP"/>
              </w:rPr>
              <w:t>А.3. Подается ли CN в</w:t>
            </w:r>
          </w:p>
          <w:p w:rsidR="00177323" w:rsidRPr="002D107E" w:rsidRDefault="008E3A48" w:rsidP="00B9592C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2D107E">
              <w:rPr>
                <w:rFonts w:cs="Arial"/>
                <w:b/>
                <w:color w:val="24634F"/>
                <w:sz w:val="20"/>
                <w:lang w:eastAsia="ja-JP"/>
              </w:rPr>
              <w:t>ответ на запрос предложений?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23" w:rsidRPr="002D107E" w:rsidRDefault="00177323" w:rsidP="00177323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2D107E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776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0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107E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-10715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0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77323" w:rsidRPr="002D107E" w:rsidRDefault="00382507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r w:rsidRPr="002D107E">
              <w:rPr>
                <w:rFonts w:cs="Arial"/>
                <w:color w:val="000000"/>
                <w:sz w:val="20"/>
                <w:lang w:eastAsia="ja-JP"/>
              </w:rPr>
              <w:t>Если да, укажите запрос предложений: ______________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F97655" w:rsidRDefault="009F03F9" w:rsidP="00177323">
            <w:pPr>
              <w:rPr>
                <w:rFonts w:cs="Arial"/>
                <w:b/>
                <w:color w:val="24634F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szCs w:val="20"/>
                <w:lang w:eastAsia="ja-JP"/>
              </w:rPr>
              <w:t>А.4. Конфиденциальность</w:t>
            </w:r>
            <w:r w:rsidR="00382507" w:rsidRPr="00F97655">
              <w:rPr>
                <w:rStyle w:val="af8"/>
                <w:rFonts w:cs="Arial"/>
                <w:b/>
                <w:color w:val="24634F"/>
                <w:sz w:val="20"/>
                <w:szCs w:val="20"/>
                <w:lang w:eastAsia="ja-JP"/>
              </w:rPr>
              <w:footnoteReference w:id="2"/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61C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5830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Segoe UI Symbol" w:hAnsi="Segoe UI Symbol" w:cs="Segoe UI Symbol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>Конфиденциально</w:t>
            </w: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811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Segoe UI Symbol" w:hAnsi="Segoe UI Symbol" w:cs="Segoe UI Symbol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>Не конфиденциально</w:t>
            </w:r>
          </w:p>
        </w:tc>
      </w:tr>
      <w:tr w:rsidR="00177323" w:rsidRPr="00F97655" w:rsidTr="00C21885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7323" w:rsidRPr="00F97655" w:rsidRDefault="00177323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А.5. Укажите области результатов для проекта/программы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u w:val="single"/>
                <w:lang w:eastAsia="ja-JP"/>
              </w:rPr>
            </w:pPr>
          </w:p>
          <w:p w:rsidR="00177323" w:rsidRPr="00F97655" w:rsidRDefault="00177323" w:rsidP="00177323">
            <w:pPr>
              <w:rPr>
                <w:rFonts w:cs="Arial"/>
                <w:color w:val="000000"/>
                <w:sz w:val="20"/>
                <w:u w:val="single"/>
                <w:lang w:eastAsia="ja-JP"/>
              </w:rPr>
            </w:pPr>
            <w:r w:rsidRPr="00F97655">
              <w:rPr>
                <w:rFonts w:cs="Arial"/>
                <w:color w:val="000000"/>
                <w:sz w:val="20"/>
                <w:u w:val="single"/>
                <w:lang w:eastAsia="ja-JP"/>
              </w:rPr>
              <w:t>Смягчение:</w:t>
            </w:r>
            <w:r w:rsidRPr="00F97655">
              <w:rPr>
                <w:rFonts w:cs="Arial"/>
                <w:color w:val="000000"/>
                <w:sz w:val="20"/>
                <w:lang w:eastAsia="ja-JP"/>
              </w:rPr>
              <w:t>Снижение выбросов от: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u w:val="single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4848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Доступ к энергии и производство электроэнергии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7870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Транспорт с низким уровнем выбросов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6376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Здания, города, промышленность и техника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9023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Лесное хозяйство и землепользование</w:t>
            </w:r>
            <w:r w:rsidR="00177323" w:rsidRPr="00F97655">
              <w:rPr>
                <w:rFonts w:cs="Arial"/>
                <w:color w:val="000000"/>
                <w:sz w:val="16"/>
                <w:szCs w:val="16"/>
                <w:lang w:eastAsia="ja-JP"/>
              </w:rPr>
              <w:tab/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r w:rsidRPr="00F97655">
              <w:rPr>
                <w:rFonts w:cs="Arial"/>
                <w:color w:val="000000"/>
                <w:sz w:val="20"/>
                <w:u w:val="single"/>
                <w:lang w:eastAsia="ja-JP"/>
              </w:rPr>
              <w:t>Приспособление:</w:t>
            </w:r>
            <w:r w:rsidRPr="00F97655">
              <w:rPr>
                <w:rFonts w:cs="Arial"/>
                <w:color w:val="000000"/>
                <w:sz w:val="20"/>
                <w:lang w:eastAsia="ja-JP"/>
              </w:rPr>
              <w:t>Повышенная устойчивость: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6823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Наиболее уязвимые люди и сообщества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2087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Здоровье и благополучие, а также продовольственная и водная безопасность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9004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Инфраструктура и застроенная среда</w:t>
            </w:r>
          </w:p>
          <w:p w:rsidR="00177323" w:rsidRPr="00F97655" w:rsidRDefault="00177323" w:rsidP="00177323">
            <w:pPr>
              <w:rPr>
                <w:rFonts w:cs="Arial"/>
                <w:color w:val="000000"/>
                <w:sz w:val="4"/>
                <w:szCs w:val="4"/>
                <w:lang w:eastAsia="ja-JP"/>
              </w:rPr>
            </w:pPr>
          </w:p>
          <w:p w:rsidR="004C795E" w:rsidRPr="00F97655" w:rsidRDefault="00D575D8" w:rsidP="00177323">
            <w:pPr>
              <w:spacing w:after="40"/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7456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ab/>
              <w:t>Экосистема и экосистемные услуги</w:t>
            </w:r>
          </w:p>
        </w:tc>
      </w:tr>
      <w:tr w:rsidR="00A5761C" w:rsidRPr="00FF4A25" w:rsidTr="00C21885">
        <w:trPr>
          <w:trHeight w:val="62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5761C" w:rsidRPr="00F97655" w:rsidRDefault="00A5761C" w:rsidP="00177323">
            <w:pPr>
              <w:rPr>
                <w:rFonts w:cs="Arial"/>
                <w:color w:val="000000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А.6. Расчетное воздействие смягчения последствий (тCO2экв за срок службы)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61C" w:rsidRPr="00F97655" w:rsidRDefault="00A5761C" w:rsidP="00177323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61C" w:rsidRPr="00FF4A25" w:rsidRDefault="00A5761C" w:rsidP="00177323">
            <w:pPr>
              <w:rPr>
                <w:rFonts w:cs="Arial"/>
                <w:b/>
                <w:color w:val="24634F"/>
                <w:sz w:val="20"/>
                <w:lang w:val="ru-RU" w:eastAsia="ja-JP"/>
              </w:rPr>
            </w:pPr>
            <w:r w:rsidRPr="00FF4A25">
              <w:rPr>
                <w:rFonts w:cs="Arial"/>
                <w:b/>
                <w:color w:val="24634F"/>
                <w:sz w:val="20"/>
                <w:lang w:val="ru-RU" w:eastAsia="ja-JP"/>
              </w:rPr>
              <w:t>А.7. Оценочное воздействие адаптации (количество непосредственных бенефициаров и % населения)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1C" w:rsidRPr="00FF4A25" w:rsidRDefault="00A5761C" w:rsidP="00177323">
            <w:pPr>
              <w:rPr>
                <w:rFonts w:cs="Arial"/>
                <w:color w:val="000000"/>
                <w:sz w:val="20"/>
                <w:szCs w:val="20"/>
                <w:lang w:val="ru-RU" w:eastAsia="ja-JP"/>
              </w:rPr>
            </w:pPr>
          </w:p>
        </w:tc>
      </w:tr>
      <w:tr w:rsidR="00177323" w:rsidRPr="00F97655" w:rsidTr="00C21885">
        <w:trPr>
          <w:trHeight w:val="62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7323" w:rsidRPr="00FF4A25" w:rsidRDefault="00177323" w:rsidP="00177323">
            <w:pPr>
              <w:rPr>
                <w:rFonts w:cs="Arial"/>
                <w:b/>
                <w:color w:val="24634F"/>
                <w:sz w:val="20"/>
                <w:lang w:val="ru-RU" w:eastAsia="ja-JP"/>
              </w:rPr>
            </w:pPr>
            <w:r w:rsidRPr="00FF4A25">
              <w:rPr>
                <w:rFonts w:cs="Arial"/>
                <w:b/>
                <w:color w:val="24634F"/>
                <w:sz w:val="20"/>
                <w:lang w:val="ru-RU" w:eastAsia="ja-JP"/>
              </w:rPr>
              <w:t>А.8. Ориентировочная общая стоимость проекта (ЗКФ + софинансирование)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23" w:rsidRPr="000B2111" w:rsidRDefault="00177323" w:rsidP="00177323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0B2111">
              <w:rPr>
                <w:rFonts w:cs="Arial"/>
                <w:color w:val="000000"/>
                <w:sz w:val="20"/>
                <w:szCs w:val="20"/>
                <w:lang w:eastAsia="ja-JP"/>
              </w:rPr>
              <w:t>Сумма: _________ долларов США</w:t>
            </w:r>
          </w:p>
          <w:p w:rsidR="00177323" w:rsidRPr="000B2111" w:rsidRDefault="00177323" w:rsidP="009F03F9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0B2111" w:rsidRDefault="00A5761C" w:rsidP="00177323">
            <w:r w:rsidRPr="000B2111">
              <w:rPr>
                <w:rFonts w:cs="Arial"/>
                <w:b/>
                <w:color w:val="24634F"/>
                <w:sz w:val="20"/>
                <w:lang w:eastAsia="ja-JP"/>
              </w:rPr>
              <w:t>А.9. Запрошено ориентировочное финансирование ЗКФ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23" w:rsidRPr="000B2111" w:rsidRDefault="009F03F9" w:rsidP="00177323">
            <w:r w:rsidRPr="000B2111">
              <w:rPr>
                <w:rFonts w:cs="Arial"/>
                <w:color w:val="000000"/>
                <w:sz w:val="20"/>
                <w:szCs w:val="20"/>
                <w:lang w:eastAsia="ja-JP"/>
              </w:rPr>
              <w:t>Сумма: _________ долларов США</w:t>
            </w:r>
          </w:p>
        </w:tc>
      </w:tr>
      <w:tr w:rsidR="00177323" w:rsidRPr="00F97655" w:rsidTr="00C21885">
        <w:trPr>
          <w:trHeight w:val="51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177323" w:rsidRPr="00F97655" w:rsidRDefault="00A5761C" w:rsidP="00177323">
            <w:pPr>
              <w:spacing w:before="40" w:after="40"/>
              <w:rPr>
                <w:rFonts w:cs="Arial"/>
                <w:bCs/>
                <w:color w:val="24634F"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А.10. Отметьте тип финансового инструмента, запрашиваемого для финансирования ЗКФ.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323" w:rsidRPr="00F97655" w:rsidRDefault="00D575D8" w:rsidP="00177323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2444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Грант</w:t>
            </w: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6892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Возмещаемый грант</w:t>
            </w: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45124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Гарантии</w:t>
            </w: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196341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Беспристрастность</w:t>
            </w:r>
          </w:p>
          <w:p w:rsidR="00177323" w:rsidRPr="00F97655" w:rsidRDefault="00D575D8" w:rsidP="00177323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19265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Субординированный кредит</w:t>
            </w: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8248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Старший кредит</w:t>
            </w:r>
            <w:r w:rsidR="00177323" w:rsidRPr="00F97655">
              <w:rPr>
                <w:rFonts w:cs="Arial"/>
                <w:color w:val="000000"/>
                <w:sz w:val="20"/>
                <w:lang w:eastAsia="ja-JP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88201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Другое: указать___________________</w:t>
            </w:r>
          </w:p>
        </w:tc>
      </w:tr>
      <w:tr w:rsidR="00177323" w:rsidRPr="00F97655" w:rsidTr="00C21885">
        <w:trPr>
          <w:trHeight w:val="4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7323" w:rsidRPr="000B2111" w:rsidRDefault="00A5761C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0B2111">
              <w:rPr>
                <w:rFonts w:cs="Arial"/>
                <w:b/>
                <w:color w:val="24634F"/>
                <w:sz w:val="20"/>
                <w:lang w:eastAsia="ja-JP"/>
              </w:rPr>
              <w:t>А.11. Предполагаемая продолжительность проекта/программы: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A48" w:rsidRPr="000B2111" w:rsidRDefault="008E3A48" w:rsidP="00177323">
            <w:pPr>
              <w:spacing w:before="40" w:after="40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0B2111"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  <w:t>а) период выплаты:</w:t>
            </w:r>
          </w:p>
          <w:p w:rsidR="00177323" w:rsidRPr="000B2111" w:rsidRDefault="008E3A48" w:rsidP="00177323">
            <w:pPr>
              <w:spacing w:before="40" w:after="40"/>
              <w:rPr>
                <w:rFonts w:cs="Arial"/>
                <w:color w:val="24634F"/>
                <w:sz w:val="20"/>
                <w:lang w:eastAsia="ja-JP"/>
              </w:rPr>
            </w:pPr>
            <w:r w:rsidRPr="000B2111"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  <w:t>б) срок погашения, если применимо:</w:t>
            </w:r>
            <w:r w:rsidR="00177323" w:rsidRPr="000B2111">
              <w:rPr>
                <w:rFonts w:cs="Arial"/>
                <w:b/>
                <w:sz w:val="20"/>
                <w:lang w:eastAsia="ja-JP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F97655" w:rsidRDefault="00A5761C" w:rsidP="00177323">
            <w:pPr>
              <w:rPr>
                <w:rFonts w:cs="Arial"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А.12. Предполагаемый срок реализации проекта/программы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23" w:rsidRPr="00F97655" w:rsidRDefault="00177323" w:rsidP="00177323">
            <w:pPr>
              <w:spacing w:before="40" w:after="40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  <w:t>Это относится к общему периоду, в течение которого инвестиции эффективны.</w:t>
            </w:r>
          </w:p>
        </w:tc>
      </w:tr>
      <w:tr w:rsidR="00177323" w:rsidRPr="00F97655" w:rsidTr="00C21885">
        <w:trPr>
          <w:trHeight w:val="4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0B2111" w:rsidRDefault="00A5761C" w:rsidP="00177323">
            <w:pPr>
              <w:rPr>
                <w:rFonts w:cs="Arial"/>
                <w:color w:val="000000"/>
                <w:sz w:val="20"/>
                <w:szCs w:val="20"/>
                <w:u w:val="single"/>
                <w:lang w:eastAsia="ja-JP"/>
              </w:rPr>
            </w:pPr>
            <w:r w:rsidRPr="000B2111">
              <w:rPr>
                <w:rFonts w:cs="Arial"/>
                <w:b/>
                <w:color w:val="24634F"/>
                <w:sz w:val="20"/>
                <w:lang w:eastAsia="ja-JP"/>
              </w:rPr>
              <w:t>А.13. Запрошено ли финансирование из Фонда подготовки проектов?</w:t>
            </w:r>
            <w:r w:rsidR="00177323" w:rsidRPr="000B2111">
              <w:rPr>
                <w:rStyle w:val="af8"/>
                <w:rFonts w:cs="Arial"/>
                <w:b/>
                <w:color w:val="24634F"/>
                <w:sz w:val="20"/>
                <w:lang w:eastAsia="ja-JP"/>
              </w:rPr>
              <w:footnoteReference w:id="3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23" w:rsidRPr="000B2111" w:rsidRDefault="00177323" w:rsidP="00177323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0B2111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3042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B2111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7432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54A99" w:rsidRPr="000B2111" w:rsidRDefault="00054A99" w:rsidP="009F03F9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0B2111">
              <w:rPr>
                <w:rFonts w:cs="Arial"/>
                <w:color w:val="000000"/>
                <w:sz w:val="20"/>
                <w:szCs w:val="20"/>
                <w:lang w:eastAsia="en-GB"/>
              </w:rPr>
              <w:t>Другая полученная поддержка</w:t>
            </w:r>
            <w:sdt>
              <w:sdtPr>
                <w:rPr>
                  <w:rFonts w:cs="Arial"/>
                  <w:sz w:val="20"/>
                  <w:szCs w:val="20"/>
                </w:rPr>
                <w:id w:val="2557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3A48" w:rsidRPr="000B2111">
              <w:rPr>
                <w:rFonts w:cs="Arial"/>
                <w:color w:val="000000"/>
                <w:sz w:val="20"/>
                <w:szCs w:val="20"/>
                <w:lang w:eastAsia="en-GB"/>
              </w:rPr>
              <w:t>Если да, то б</w:t>
            </w:r>
            <w:r w:rsidR="00F97655" w:rsidRPr="000B2111">
              <w:rPr>
                <w:rFonts w:cs="Arial"/>
                <w:sz w:val="20"/>
                <w:szCs w:val="20"/>
                <w:lang w:eastAsia="ja-JP"/>
              </w:rPr>
              <w:t>кто: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F97655" w:rsidRDefault="00A5761C" w:rsidP="00177323">
            <w:pPr>
              <w:rPr>
                <w:rFonts w:cs="Arial"/>
                <w:color w:val="000000"/>
                <w:sz w:val="20"/>
                <w:szCs w:val="20"/>
                <w:u w:val="single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А.14. Категория ЕСС</w:t>
            </w:r>
            <w:r w:rsidR="006938FC" w:rsidRPr="00F97655">
              <w:rPr>
                <w:rStyle w:val="af8"/>
                <w:rFonts w:cs="Arial"/>
                <w:b/>
                <w:color w:val="24634F"/>
                <w:sz w:val="20"/>
                <w:lang w:eastAsia="ja-JP"/>
              </w:rPr>
              <w:footnoteReference w:id="4"/>
            </w:r>
            <w:r w:rsidR="00177323" w:rsidRPr="00F97655">
              <w:rPr>
                <w:rFonts w:cs="Arial"/>
                <w:b/>
                <w:color w:val="24634F"/>
                <w:sz w:val="20"/>
                <w:lang w:eastAsia="ja-JP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23" w:rsidRPr="00F97655" w:rsidRDefault="00D575D8" w:rsidP="0017732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11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А или I-1</w:t>
            </w:r>
          </w:p>
          <w:p w:rsidR="00177323" w:rsidRPr="00F97655" w:rsidRDefault="00D575D8" w:rsidP="0017732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169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Б или И-2</w:t>
            </w:r>
          </w:p>
          <w:p w:rsidR="00177323" w:rsidRPr="00F97655" w:rsidRDefault="00D575D8" w:rsidP="00177323">
            <w:pPr>
              <w:rPr>
                <w:rFonts w:cs="Arial"/>
                <w:color w:val="000000"/>
                <w:sz w:val="20"/>
                <w:szCs w:val="20"/>
                <w:u w:val="single"/>
                <w:lang w:eastAsia="ja-JP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46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323"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7323" w:rsidRPr="00F97655">
              <w:rPr>
                <w:rFonts w:cs="Arial"/>
                <w:sz w:val="20"/>
                <w:szCs w:val="20"/>
              </w:rPr>
              <w:t>С или I-3</w:t>
            </w:r>
          </w:p>
        </w:tc>
      </w:tr>
      <w:tr w:rsidR="00177323" w:rsidRPr="00F97655" w:rsidTr="00C21885">
        <w:trPr>
          <w:trHeight w:val="4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F97655" w:rsidRDefault="00A5761C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А.15. Соответствует ли CN вашему стандарту аккредитации?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23" w:rsidRPr="00F97655" w:rsidRDefault="00F97655" w:rsidP="00177323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17796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97655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-7753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E3A48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761C" w:rsidRPr="00F97655" w:rsidRDefault="00A5761C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А.16. Был ли CN передан NDA?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323" w:rsidRPr="00F97655" w:rsidRDefault="00F97655" w:rsidP="00177323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97655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89181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97655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-21158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6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97655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00681" w:rsidRPr="00F97655" w:rsidTr="00C21885">
        <w:trPr>
          <w:trHeight w:val="129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681" w:rsidRPr="00F2385E" w:rsidRDefault="00B211DF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>
              <w:rPr>
                <w:rFonts w:cs="Arial"/>
                <w:b/>
                <w:color w:val="24634F"/>
                <w:sz w:val="20"/>
                <w:lang w:eastAsia="ja-JP"/>
              </w:rPr>
              <w:lastRenderedPageBreak/>
              <w:t>А.17. Подписано AMA (если представлено AE)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85E" w:rsidRPr="00F2385E" w:rsidRDefault="00300681" w:rsidP="00F2385E">
            <w:pPr>
              <w:rPr>
                <w:rFonts w:cs="Arial"/>
                <w:sz w:val="20"/>
                <w:szCs w:val="20"/>
              </w:rPr>
            </w:pPr>
            <w:r w:rsidRPr="00F2385E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12161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8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2385E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-7013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5E" w:rsidRPr="00F238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2385E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300681" w:rsidRPr="00F2385E" w:rsidRDefault="00F2385E" w:rsidP="00177323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2385E">
              <w:rPr>
                <w:rFonts w:cs="Arial"/>
                <w:sz w:val="20"/>
                <w:szCs w:val="20"/>
              </w:rPr>
              <w:t>Если нет, укажите статус переговоров по AMA и предполагаемую дату подписания: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0681" w:rsidRPr="00F2385E" w:rsidRDefault="00B211DF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>
              <w:rPr>
                <w:rFonts w:cs="Arial"/>
                <w:b/>
                <w:color w:val="24634F"/>
                <w:sz w:val="20"/>
                <w:lang w:eastAsia="ja-JP"/>
              </w:rPr>
              <w:t>А.18. Включена ли CN в рабочую программу организации?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81" w:rsidRPr="00F2385E" w:rsidRDefault="00F97655" w:rsidP="00177323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2385E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19957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2385E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5905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5E" w:rsidRPr="00F2385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2385E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23" w:rsidRPr="00F97655" w:rsidTr="00C21885">
        <w:trPr>
          <w:trHeight w:val="4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323" w:rsidRPr="00F97655" w:rsidRDefault="00B211DF" w:rsidP="0017732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>
              <w:rPr>
                <w:rFonts w:cs="Arial"/>
                <w:b/>
                <w:color w:val="24634F"/>
                <w:sz w:val="20"/>
                <w:lang w:eastAsia="ja-JP"/>
              </w:rPr>
              <w:t>А.19. Обоснование проекта/программы, цели и подход к программе/проекту (максимум 100 слов)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99" w:rsidRPr="00F97655" w:rsidRDefault="00CA7DA6" w:rsidP="00CA7DA6">
            <w:pPr>
              <w:spacing w:before="40" w:after="40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  <w:t>Краткое изложение постановки проблемы и климатического обоснования, цели и выбранного подхода к реализации, включая исполнительную(ые) организацию(и) и других партнеров-исполнителей.</w:t>
            </w:r>
          </w:p>
          <w:p w:rsidR="00054A99" w:rsidRDefault="00054A99" w:rsidP="00054A99">
            <w:pPr>
              <w:spacing w:before="40" w:after="40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C21885" w:rsidRDefault="00C21885" w:rsidP="00054A99">
            <w:pPr>
              <w:spacing w:before="40" w:after="40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F2385E" w:rsidRDefault="00F2385E" w:rsidP="00054A99">
            <w:pPr>
              <w:spacing w:before="40" w:after="40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9640B7" w:rsidRPr="00F97655" w:rsidRDefault="009640B7" w:rsidP="00054A99">
            <w:pPr>
              <w:spacing w:before="40" w:after="40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</w:tbl>
    <w:p w:rsidR="00C21885" w:rsidRDefault="00C21885">
      <w:r>
        <w:br w:type="page"/>
      </w:r>
    </w:p>
    <w:tbl>
      <w:tblPr>
        <w:tblW w:w="116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800"/>
        <w:gridCol w:w="808"/>
      </w:tblGrid>
      <w:tr w:rsidR="007E181B" w:rsidRPr="00F97655" w:rsidTr="005E05F2">
        <w:trPr>
          <w:gridAfter w:val="1"/>
          <w:wAfter w:w="808" w:type="dxa"/>
          <w:trHeight w:val="31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634F"/>
            <w:vAlign w:val="center"/>
          </w:tcPr>
          <w:p w:rsidR="007E181B" w:rsidRPr="00F97655" w:rsidRDefault="00437794" w:rsidP="005C665E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spacing w:line="259" w:lineRule="auto"/>
              <w:ind w:hanging="720"/>
              <w:rPr>
                <w:rStyle w:val="afb"/>
                <w:rFonts w:ascii="Arial" w:hAnsi="Arial" w:cs="Arial"/>
                <w:smallCaps w:val="0"/>
                <w:color w:val="FFFFFF" w:themeColor="background1"/>
              </w:rPr>
            </w:pPr>
            <w:r w:rsidRPr="00F97655">
              <w:lastRenderedPageBreak/>
              <w:br w:type="page"/>
            </w:r>
            <w:r w:rsidR="007E181B" w:rsidRPr="00F97655">
              <w:rPr>
                <w:rFonts w:cs="Arial"/>
              </w:rPr>
              <w:br w:type="page"/>
            </w:r>
            <w:r w:rsidR="007E181B" w:rsidRPr="00F9765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Информация о проекте/программе (макс. 8 страниц)</w:t>
            </w:r>
          </w:p>
        </w:tc>
      </w:tr>
      <w:tr w:rsidR="007E181B" w:rsidRPr="00F97655" w:rsidTr="005E05F2">
        <w:trPr>
          <w:trHeight w:val="3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181B" w:rsidRPr="00F97655" w:rsidRDefault="007E181B" w:rsidP="007E181B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Б.1. Контекст и исходный уровень (максимум 2 страницы)</w:t>
            </w:r>
          </w:p>
        </w:tc>
        <w:tc>
          <w:tcPr>
            <w:tcW w:w="808" w:type="dxa"/>
            <w:vAlign w:val="center"/>
          </w:tcPr>
          <w:p w:rsidR="007E181B" w:rsidRPr="00F97655" w:rsidRDefault="007E181B" w:rsidP="007E181B"/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81B" w:rsidRPr="00FF4A25" w:rsidRDefault="007E181B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val="ru-RU" w:eastAsia="ja-JP"/>
              </w:rPr>
            </w:pPr>
            <w:r w:rsidRPr="00FF4A25">
              <w:rPr>
                <w:rFonts w:cs="Arial"/>
                <w:i/>
                <w:color w:val="808080" w:themeColor="background1" w:themeShade="80"/>
                <w:sz w:val="20"/>
                <w:szCs w:val="20"/>
                <w:lang w:val="ru-RU" w:eastAsia="ja-JP"/>
              </w:rPr>
              <w:t>Опишите климатические факторы уязвимости и воздействия, профиль выбросов парниковых газов, а также потребности в смягчении последствий и адаптации, для решения которых предусмотрено предполагаемое вмешательство.</w:t>
            </w:r>
          </w:p>
          <w:p w:rsidR="007E181B" w:rsidRPr="00FF4A25" w:rsidRDefault="007E181B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val="ru-RU" w:eastAsia="ja-JP"/>
              </w:rPr>
            </w:pPr>
          </w:p>
          <w:p w:rsidR="007E181B" w:rsidRPr="00F97655" w:rsidRDefault="00FF7C1C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F4A25">
              <w:rPr>
                <w:rFonts w:cs="Arial"/>
                <w:i/>
                <w:color w:val="808080" w:themeColor="background1" w:themeShade="80"/>
                <w:sz w:val="20"/>
                <w:szCs w:val="20"/>
                <w:lang w:val="ru-RU" w:eastAsia="ja-JP"/>
              </w:rPr>
              <w:t xml:space="preserve">Пожалуйста, укажите, насколько проект соответствует национальным приоритетам страны и ее полной ответственности за концепцию. </w:t>
            </w: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Вносит ли проект/программа непосредственный вклад в национальные стратегии INDC/NDC или национальные климатические стратегии или другие планы, такие как NAMA, NAP или аналогичные? Если да, пожалуйста, опишите, какие приоритеты, указанные в этих документах, призван решить и/или улучшить предлагаемый проект.</w:t>
            </w:r>
          </w:p>
          <w:p w:rsidR="007E181B" w:rsidRPr="00F97655" w:rsidRDefault="007E181B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7E181B" w:rsidRDefault="007E181B" w:rsidP="009F03F9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Опишите основные первопричины и барьеры (социальные, гендерные, фискальные, нормативные, технологические, финансовые, экологические, институциональные и т. д.), которые необходимо устранить.</w:t>
            </w:r>
          </w:p>
          <w:p w:rsidR="00CA7DA6" w:rsidRDefault="00CA7DA6" w:rsidP="009F03F9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C21885" w:rsidRPr="000322FF" w:rsidRDefault="00B53C3B" w:rsidP="009F03F9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B53C3B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В соответствующих случаях, особенно для проекта/программы частного сектора, опишите основные характеристики и динамику сектора или рынка, на котором будет действовать проект/программа.</w:t>
            </w:r>
          </w:p>
        </w:tc>
      </w:tr>
      <w:tr w:rsidR="007E181B" w:rsidRPr="009640B7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181B" w:rsidRPr="00F97655" w:rsidRDefault="007E181B" w:rsidP="007E181B">
            <w:pPr>
              <w:rPr>
                <w:rFonts w:cs="Arial"/>
                <w:color w:val="808080" w:themeColor="background1" w:themeShade="80"/>
                <w:sz w:val="20"/>
                <w:szCs w:val="20"/>
                <w:lang w:val="fr-FR"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val="fr-FR" w:eastAsia="ja-JP"/>
              </w:rPr>
              <w:t>БИ 2. Описание проекта/программы (макс. 3 страницы)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81B" w:rsidRDefault="007E181B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Опишите ожидаемый набор компонентов/результатов и подкомпонентов/мероприятий для устранения указанных выше барьеров, которые приведут к ожидаемым результатам.</w:t>
            </w:r>
          </w:p>
          <w:p w:rsidR="007E181B" w:rsidRPr="00F97655" w:rsidRDefault="007E181B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7E181B" w:rsidRPr="00F97655" w:rsidRDefault="0053237F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8A711A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С точки зрения обоснования, пожалуйста, опишите теорию изменений и предоставьте информацию о том, как она помогает сместить траекторию развития в направлении более низкого уровня выбросов и/или устойчивости к изменению климата в соответствии с целями и задачами Фонда.</w:t>
            </w:r>
          </w:p>
          <w:p w:rsidR="0034548E" w:rsidRPr="00F97655" w:rsidRDefault="0034548E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34548E" w:rsidRDefault="006A4296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Опишите, как деятельность в предложении соответствует национальной нормативно-правовой базе, если это применимо.</w:t>
            </w:r>
          </w:p>
          <w:p w:rsidR="0053237F" w:rsidRDefault="0053237F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53237F" w:rsidRDefault="0053237F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0B2111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Опишите, каким образом аккредитованная(ые) организация(и) имеет(е) хорошие возможности для осуществления запланированной деятельности и каковы будут механизмы реализации с исполнительной(ыми) организацией(ями) и партнерами-исполнителями.</w:t>
            </w:r>
          </w:p>
          <w:p w:rsidR="008E3A48" w:rsidRDefault="008E3A48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C21885" w:rsidRPr="000322FF" w:rsidRDefault="008E3A48" w:rsidP="007E181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8E3A48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Пожалуйста, предоставьте краткий обзор основных финансовых и операционных рисков и любых мер по их снижению, определенных на данном этапе.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181B" w:rsidRPr="00F97655" w:rsidRDefault="007E181B" w:rsidP="0056440F">
            <w:pPr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Б.3. Ожидаемые результаты проекта соответствуют инвестиционным критериям ЗКФ (максимум 3 страницы)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3C3B" w:rsidRDefault="00300681" w:rsidP="00A74BD8">
            <w:pPr>
              <w:rPr>
                <w:rFonts w:ascii="GCFCamingo" w:hAnsi="GCFCamingo"/>
                <w:color w:val="000000"/>
                <w:sz w:val="18"/>
                <w:szCs w:val="18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ЗКФ направлен на то, чтобы внести значительный и амбициозный вклад в глобальные усилия по достижению целей, поставленных международным сообществом по борьбе с изменением климата, и способствовать смещению парадигмы в сторону путей развития с низким уровнем выбросов и устойчивых к изменению климата путем ограничения или сокращения выбросов парниковых газов. выбросов и адаптации к последствиям изменения климата.</w:t>
            </w:r>
          </w:p>
          <w:p w:rsidR="00B53C3B" w:rsidRDefault="00B53C3B" w:rsidP="00A74BD8">
            <w:pPr>
              <w:rPr>
                <w:rFonts w:ascii="GCFCamingo" w:hAnsi="GCFCamingo"/>
                <w:color w:val="000000"/>
                <w:sz w:val="18"/>
                <w:szCs w:val="18"/>
              </w:rPr>
            </w:pPr>
          </w:p>
          <w:p w:rsidR="00C21885" w:rsidRPr="000322FF" w:rsidRDefault="00B53C3B" w:rsidP="00A74BD8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Предоставьте оценку ожидаемого воздействия в соответствии с инвестиционными критериями ЗКФ: потенциал воздействия, смена парадигмы, устойчивое развитие, потребности получателей, участие страны, а также эффективность и действенность.</w:t>
            </w:r>
          </w:p>
        </w:tc>
      </w:tr>
      <w:tr w:rsidR="0056440F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6440F" w:rsidRPr="00F97655" w:rsidRDefault="0056440F" w:rsidP="00F41553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>
              <w:rPr>
                <w:rFonts w:cs="Arial"/>
                <w:b/>
                <w:color w:val="24634F"/>
                <w:sz w:val="20"/>
                <w:lang w:eastAsia="ja-JP"/>
              </w:rPr>
              <w:t>Б.4. Взаимодействие с НУО, АО и/или другими соответствующими заинтересованными сторонами в стране (максимум ½ страницы)</w:t>
            </w:r>
          </w:p>
        </w:tc>
      </w:tr>
      <w:tr w:rsidR="0056440F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1885" w:rsidRPr="00F97655" w:rsidRDefault="0056440F" w:rsidP="00F41553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Пожалуйста, опишите, как происходило взаимодействие между НУО, АО и/или другими соответствующими заинтересованными сторонами в стране, и какое дальнейшее взаимодействие будет предпринято по мере того, как концепция будет преобразована в предложение о финансировании.</w:t>
            </w:r>
          </w:p>
        </w:tc>
      </w:tr>
      <w:tr w:rsidR="007E181B" w:rsidRPr="00F97655" w:rsidTr="005E05F2">
        <w:trPr>
          <w:gridAfter w:val="1"/>
          <w:wAfter w:w="808" w:type="dxa"/>
          <w:trHeight w:val="31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634F"/>
            <w:vAlign w:val="center"/>
          </w:tcPr>
          <w:p w:rsidR="007E181B" w:rsidRPr="00F97655" w:rsidRDefault="007E181B" w:rsidP="005C665E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spacing w:line="259" w:lineRule="auto"/>
              <w:ind w:hanging="720"/>
              <w:rPr>
                <w:rStyle w:val="afb"/>
                <w:rFonts w:ascii="Arial" w:hAnsi="Arial" w:cs="Arial"/>
                <w:smallCaps w:val="0"/>
                <w:color w:val="FFFFFF" w:themeColor="background1"/>
              </w:rPr>
            </w:pPr>
            <w:r w:rsidRPr="00F9765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Ориентировочная информация о финансировании/стоимости (макс. 3 страницы)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181B" w:rsidRPr="00F97655" w:rsidRDefault="007E181B" w:rsidP="007E181B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С.1. Финансирование по компонентам (макс. ½ страницы)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81B" w:rsidRPr="00F97655" w:rsidRDefault="007E181B" w:rsidP="007E181B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Просьба представить оценку общей стоимости каждого компонента/результата и разбить ее по источникам финансирования.</w:t>
            </w:r>
          </w:p>
          <w:tbl>
            <w:tblPr>
              <w:tblStyle w:val="af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8"/>
              <w:gridCol w:w="1853"/>
              <w:gridCol w:w="1412"/>
              <w:gridCol w:w="1502"/>
              <w:gridCol w:w="1235"/>
              <w:gridCol w:w="1325"/>
              <w:gridCol w:w="1325"/>
            </w:tblGrid>
            <w:tr w:rsidR="001E5B0F" w:rsidRPr="00F97655" w:rsidTr="001E5B0F">
              <w:trPr>
                <w:trHeight w:val="308"/>
              </w:trPr>
              <w:tc>
                <w:tcPr>
                  <w:tcW w:w="1918" w:type="dxa"/>
                  <w:vMerge w:val="restart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Компонент/выход</w:t>
                  </w:r>
                </w:p>
              </w:tc>
              <w:tc>
                <w:tcPr>
                  <w:tcW w:w="1853" w:type="dxa"/>
                  <w:vMerge w:val="restart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Ориентировочная стоимость</w:t>
                  </w:r>
                </w:p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szCs w:val="20"/>
                    </w:rPr>
                    <w:t>(ДОЛЛАР США)</w:t>
                  </w:r>
                </w:p>
              </w:tc>
              <w:tc>
                <w:tcPr>
                  <w:tcW w:w="2914" w:type="dxa"/>
                  <w:gridSpan w:val="2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финансирование ЗКФ</w:t>
                  </w:r>
                </w:p>
              </w:tc>
              <w:tc>
                <w:tcPr>
                  <w:tcW w:w="3885" w:type="dxa"/>
                  <w:gridSpan w:val="3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Софинансирование</w:t>
                  </w:r>
                </w:p>
              </w:tc>
            </w:tr>
            <w:tr w:rsidR="001E5B0F" w:rsidRPr="00F97655" w:rsidTr="001E5B0F">
              <w:trPr>
                <w:trHeight w:val="547"/>
              </w:trPr>
              <w:tc>
                <w:tcPr>
                  <w:tcW w:w="1918" w:type="dxa"/>
                  <w:vMerge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</w:p>
              </w:tc>
              <w:tc>
                <w:tcPr>
                  <w:tcW w:w="1853" w:type="dxa"/>
                  <w:vMerge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</w:p>
              </w:tc>
              <w:tc>
                <w:tcPr>
                  <w:tcW w:w="1412" w:type="dxa"/>
                  <w:shd w:val="clear" w:color="auto" w:fill="D9D9D9" w:themeFill="background1" w:themeFillShade="D9"/>
                </w:tcPr>
                <w:p w:rsidR="001E5B0F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Количество</w:t>
                  </w:r>
                </w:p>
                <w:p w:rsidR="008A711A" w:rsidRPr="00F97655" w:rsidRDefault="008A711A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(ДОЛЛАР США)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Финансовый инструмент</w:t>
                  </w:r>
                </w:p>
              </w:tc>
              <w:tc>
                <w:tcPr>
                  <w:tcW w:w="1235" w:type="dxa"/>
                  <w:shd w:val="clear" w:color="auto" w:fill="D9D9D9" w:themeFill="background1" w:themeFillShade="D9"/>
                </w:tcPr>
                <w:p w:rsidR="001E5B0F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Количество</w:t>
                  </w:r>
                </w:p>
                <w:p w:rsidR="008A711A" w:rsidRPr="00F97655" w:rsidRDefault="008A711A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(ДОЛЛАР США)</w:t>
                  </w:r>
                </w:p>
              </w:tc>
              <w:tc>
                <w:tcPr>
                  <w:tcW w:w="1325" w:type="dxa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lang w:val="en-GB" w:eastAsia="ja-JP"/>
                    </w:rPr>
                    <w:t>Финансовый инструмент</w:t>
                  </w:r>
                </w:p>
              </w:tc>
              <w:tc>
                <w:tcPr>
                  <w:tcW w:w="1325" w:type="dxa"/>
                  <w:shd w:val="clear" w:color="auto" w:fill="D9D9D9" w:themeFill="background1" w:themeFillShade="D9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jc w:val="center"/>
                    <w:rPr>
                      <w:rFonts w:cs="Arial"/>
                      <w:b/>
                      <w:color w:val="24634F"/>
                      <w:sz w:val="20"/>
                      <w:lang w:eastAsia="ja-JP"/>
                    </w:rPr>
                  </w:pPr>
                  <w:r>
                    <w:rPr>
                      <w:rFonts w:cs="Arial"/>
                      <w:b/>
                      <w:color w:val="24634F"/>
                      <w:sz w:val="20"/>
                      <w:lang w:eastAsia="ja-JP"/>
                    </w:rPr>
                    <w:t>Название учреждений</w:t>
                  </w:r>
                </w:p>
              </w:tc>
            </w:tr>
            <w:tr w:rsidR="001E5B0F" w:rsidRPr="00F97655" w:rsidTr="001E5B0F">
              <w:trPr>
                <w:trHeight w:val="308"/>
              </w:trPr>
              <w:tc>
                <w:tcPr>
                  <w:tcW w:w="1918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853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41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50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5B0F" w:rsidRPr="00F97655" w:rsidTr="001E5B0F">
              <w:trPr>
                <w:trHeight w:val="308"/>
              </w:trPr>
              <w:tc>
                <w:tcPr>
                  <w:tcW w:w="1918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853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41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50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5B0F" w:rsidRPr="00F97655" w:rsidTr="001E5B0F">
              <w:trPr>
                <w:trHeight w:val="308"/>
              </w:trPr>
              <w:tc>
                <w:tcPr>
                  <w:tcW w:w="1918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853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41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50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5B0F" w:rsidRPr="00F97655" w:rsidTr="001E5B0F">
              <w:trPr>
                <w:trHeight w:val="308"/>
              </w:trPr>
              <w:tc>
                <w:tcPr>
                  <w:tcW w:w="1918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853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41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502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3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325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E5B0F" w:rsidRPr="00F97655" w:rsidTr="001E5B0F">
              <w:trPr>
                <w:trHeight w:val="766"/>
              </w:trPr>
              <w:tc>
                <w:tcPr>
                  <w:tcW w:w="1918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  <w:r w:rsidRPr="00F97655">
                    <w:rPr>
                      <w:rFonts w:cs="Arial"/>
                      <w:b/>
                      <w:color w:val="24634F"/>
                      <w:sz w:val="20"/>
                      <w:szCs w:val="20"/>
                    </w:rPr>
                    <w:t>Ориентировочная общая стоимость</w:t>
                  </w:r>
                  <w:r w:rsidRPr="00F97655"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F97655">
                    <w:rPr>
                      <w:rFonts w:cs="Arial"/>
                      <w:b/>
                      <w:color w:val="24634F"/>
                      <w:sz w:val="20"/>
                      <w:szCs w:val="20"/>
                    </w:rPr>
                    <w:t>(ДОЛЛАР США)</w:t>
                  </w:r>
                </w:p>
              </w:tc>
              <w:tc>
                <w:tcPr>
                  <w:tcW w:w="1853" w:type="dxa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914" w:type="dxa"/>
                  <w:gridSpan w:val="2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3885" w:type="dxa"/>
                  <w:gridSpan w:val="3"/>
                </w:tcPr>
                <w:p w:rsidR="001E5B0F" w:rsidRPr="00F97655" w:rsidRDefault="001E5B0F" w:rsidP="007E181B">
                  <w:pPr>
                    <w:spacing w:before="40" w:after="40"/>
                    <w:ind w:right="-28"/>
                    <w:rPr>
                      <w:rFonts w:cs="Arial"/>
                      <w:color w:val="808080" w:themeColor="background1" w:themeShade="8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7E181B" w:rsidRPr="00F97655" w:rsidRDefault="007E181B" w:rsidP="007E181B">
            <w:pPr>
              <w:spacing w:before="40" w:after="40"/>
              <w:ind w:right="-28"/>
              <w:rPr>
                <w:rFonts w:cs="Arial"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CA0992" w:rsidRDefault="008A711A" w:rsidP="007E181B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Для предложения частного сектора предоставьте обзор (диаграмму) предлагаемой структуры финансирования.</w:t>
            </w:r>
          </w:p>
          <w:p w:rsidR="009640B7" w:rsidRPr="000322FF" w:rsidRDefault="009640B7" w:rsidP="007E181B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181B" w:rsidRPr="00F97655" w:rsidRDefault="007E181B" w:rsidP="007E181B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lastRenderedPageBreak/>
              <w:t>С.2. Обоснование запроса на финансирование ЗКФ (макс. 1 страница)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0AB" w:rsidRPr="00F97655" w:rsidRDefault="007E181B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Объяснить, почему проект/программа требует финансирования ЗКФ, т.е. объяснить, почему это не финансируется общественностью.</w:t>
            </w:r>
          </w:p>
          <w:p w:rsidR="007E181B" w:rsidRPr="00F97655" w:rsidRDefault="007E181B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и/или частный сектор(ы) страны.</w:t>
            </w:r>
          </w:p>
          <w:p w:rsidR="00A637DD" w:rsidRPr="00F97655" w:rsidRDefault="00A637DD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0010AB" w:rsidRPr="00F97655" w:rsidRDefault="00A637DD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Описать альтернативные варианты финансирования тех же мероприятий, предложенных в концептуальной записке, включая анализ</w:t>
            </w:r>
          </w:p>
          <w:p w:rsidR="00CC083F" w:rsidRDefault="00366499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барьеров для потенциальных бенефициаров в доступе к финансам и ограничений государственных и частных источников</w:t>
            </w:r>
          </w:p>
          <w:p w:rsidR="00A637DD" w:rsidRPr="00F97655" w:rsidRDefault="00366499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финансирование.</w:t>
            </w:r>
          </w:p>
          <w:p w:rsidR="00A637DD" w:rsidRPr="00F97655" w:rsidRDefault="00A637DD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9F03F9" w:rsidRPr="00F97655" w:rsidRDefault="007E181B" w:rsidP="007E181B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Обоснуйте обоснование и уровень льготности финансовых инструментов ЗКФ, а также способ их передачи</w:t>
            </w:r>
          </w:p>
          <w:p w:rsidR="009F03F9" w:rsidRPr="00F97655" w:rsidRDefault="00A74BD8" w:rsidP="008A711A">
            <w:pPr>
              <w:wordWrap w:val="0"/>
              <w:jc w:val="both"/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конечным пользователям и бенефициарам. Обоснуйте, почему это минимум, необходимый для того, чтобы инвестиции были жизнеспособными и наиболее эффективными, учитывая дополнительные затраты или надбавку за риск Проекта/Программы (см. Решения B.12/17, B.10/03 и B.09/04). подробнее). Обоснование грантов и возмещаемых грантов является обязательным.</w:t>
            </w:r>
          </w:p>
          <w:p w:rsidR="009F03F9" w:rsidRPr="00F97655" w:rsidRDefault="009F03F9" w:rsidP="00316454">
            <w:pPr>
              <w:rPr>
                <w:rFonts w:cs="Arial"/>
                <w:i/>
                <w:color w:val="7F7F7F"/>
                <w:sz w:val="20"/>
                <w:szCs w:val="20"/>
              </w:rPr>
            </w:pPr>
          </w:p>
          <w:p w:rsidR="007E181B" w:rsidRPr="002451AF" w:rsidRDefault="00316454" w:rsidP="0021791D">
            <w:pPr>
              <w:rPr>
                <w:rFonts w:cs="Arial"/>
                <w:i/>
                <w:color w:val="7F7F7F"/>
                <w:sz w:val="20"/>
                <w:szCs w:val="20"/>
              </w:rPr>
            </w:pPr>
            <w:r w:rsidRPr="00F97655">
              <w:rPr>
                <w:rFonts w:cs="Arial"/>
                <w:i/>
                <w:color w:val="7F7F7F"/>
                <w:sz w:val="20"/>
                <w:szCs w:val="20"/>
              </w:rPr>
              <w:t>В случае предложения частного сектора льготные условия должны быть сведены к минимуму и обоснованы в соответствии с Руководящими принципами, применимыми к операциям частного сектора (Решение B.05/07).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E181B" w:rsidRPr="00F97655" w:rsidRDefault="007E181B" w:rsidP="007E181B">
            <w:pPr>
              <w:rPr>
                <w:rFonts w:cs="Arial"/>
                <w:b/>
                <w:color w:val="24634F"/>
                <w:sz w:val="20"/>
                <w:lang w:eastAsia="ja-JP"/>
              </w:rPr>
            </w:pPr>
            <w:r w:rsidRPr="00F97655">
              <w:rPr>
                <w:rFonts w:cs="Arial"/>
                <w:b/>
                <w:color w:val="24634F"/>
                <w:sz w:val="20"/>
                <w:lang w:eastAsia="ja-JP"/>
              </w:rPr>
              <w:t>С.3. Устойчивость и тиражируемость проекта (стратегия выхода) (макс. 1 страница)</w:t>
            </w:r>
          </w:p>
        </w:tc>
      </w:tr>
      <w:tr w:rsidR="007E181B" w:rsidRPr="00F97655" w:rsidTr="005E05F2">
        <w:trPr>
          <w:gridAfter w:val="1"/>
          <w:wAfter w:w="808" w:type="dxa"/>
          <w:trHeight w:val="37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E181B" w:rsidRPr="00F97655" w:rsidRDefault="007E181B" w:rsidP="007E181B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Пожалуйста, объясните, как будет обеспечиваться устойчивость проекта/программы в долгосрочной перспективе и как она будет контролироваться после того, как проект/программа будет реализована при поддержке ЗКФ и других источников.</w:t>
            </w:r>
          </w:p>
          <w:p w:rsidR="007E181B" w:rsidRPr="00F97655" w:rsidRDefault="007E181B" w:rsidP="007E181B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</w:p>
          <w:p w:rsidR="003B4E14" w:rsidRPr="00F97655" w:rsidRDefault="003B4E14" w:rsidP="007E181B">
            <w:pPr>
              <w:spacing w:before="40" w:after="40"/>
              <w:ind w:right="-28"/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</w:pPr>
            <w:r w:rsidRPr="00F97655">
              <w:rPr>
                <w:rFonts w:cs="Arial"/>
                <w:i/>
                <w:color w:val="808080" w:themeColor="background1" w:themeShade="80"/>
                <w:sz w:val="20"/>
                <w:szCs w:val="20"/>
                <w:lang w:eastAsia="ja-JP"/>
              </w:rPr>
              <w:t>Для негрантовых инструментов объясните, как будет возвращен вложенный капитал и в течение какого периода времени.</w:t>
            </w:r>
          </w:p>
        </w:tc>
      </w:tr>
      <w:tr w:rsidR="00F2385E" w:rsidRPr="00F97655" w:rsidTr="005E05F2">
        <w:trPr>
          <w:gridAfter w:val="1"/>
          <w:wAfter w:w="808" w:type="dxa"/>
          <w:trHeight w:val="314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634F"/>
            <w:vAlign w:val="center"/>
          </w:tcPr>
          <w:p w:rsidR="00F2385E" w:rsidRPr="00F97655" w:rsidRDefault="00CA0992" w:rsidP="005C665E">
            <w:pPr>
              <w:pStyle w:val="a3"/>
              <w:numPr>
                <w:ilvl w:val="0"/>
                <w:numId w:val="1"/>
              </w:numPr>
              <w:tabs>
                <w:tab w:val="left" w:pos="342"/>
              </w:tabs>
              <w:spacing w:line="259" w:lineRule="auto"/>
              <w:ind w:hanging="720"/>
              <w:rPr>
                <w:rStyle w:val="afb"/>
                <w:rFonts w:ascii="Arial" w:hAnsi="Arial" w:cs="Arial"/>
                <w:smallCaps w:val="0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Представленные подтверждающие документы (НЕОБЯЗАТЕЛЬНО)</w:t>
            </w:r>
          </w:p>
        </w:tc>
      </w:tr>
      <w:tr w:rsidR="00F2385E" w:rsidRPr="00F97655" w:rsidTr="005E05F2">
        <w:trPr>
          <w:gridAfter w:val="1"/>
          <w:wAfter w:w="808" w:type="dxa"/>
          <w:trHeight w:val="142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385E" w:rsidRDefault="00D575D8" w:rsidP="00F2385E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203325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5E" w:rsidRPr="00F9765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F2385E" w:rsidRPr="00F97655">
              <w:rPr>
                <w:rFonts w:cs="Arial"/>
                <w:color w:val="000000"/>
                <w:sz w:val="20"/>
                <w:lang w:eastAsia="ja-JP"/>
              </w:rPr>
              <w:t xml:space="preserve"> </w:t>
            </w:r>
            <w:r w:rsidR="00F2385E" w:rsidRPr="00F97655">
              <w:rPr>
                <w:rFonts w:cs="Arial"/>
                <w:color w:val="000000" w:themeColor="text1"/>
                <w:sz w:val="20"/>
                <w:szCs w:val="20"/>
              </w:rPr>
              <w:t>Карта с указанием местоположения проекта/программы</w:t>
            </w:r>
          </w:p>
          <w:p w:rsidR="008A711A" w:rsidRPr="00F97655" w:rsidRDefault="00D575D8" w:rsidP="00F2385E">
            <w:pPr>
              <w:spacing w:before="40" w:after="40" w:line="276" w:lineRule="auto"/>
              <w:ind w:right="-28"/>
              <w:rPr>
                <w:rFonts w:eastAsiaTheme="minorEastAsia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9996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1A" w:rsidRPr="00F9765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8A711A" w:rsidRPr="00F97655">
              <w:rPr>
                <w:rFonts w:cs="Arial"/>
                <w:color w:val="000000"/>
                <w:sz w:val="20"/>
                <w:lang w:eastAsia="ja-JP"/>
              </w:rPr>
              <w:t>Схема теории изменений</w:t>
            </w:r>
          </w:p>
          <w:p w:rsidR="00F2385E" w:rsidRPr="00F97655" w:rsidRDefault="00D575D8" w:rsidP="004C7893">
            <w:pPr>
              <w:spacing w:before="40" w:after="40" w:line="276" w:lineRule="auto"/>
              <w:ind w:right="-28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lang w:eastAsia="ja-JP"/>
                </w:rPr>
                <w:id w:val="-6310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5E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F2385E" w:rsidRPr="0041537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2385E" w:rsidRPr="00415374">
              <w:rPr>
                <w:rFonts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56440F" w:rsidRPr="00415374">
              <w:rPr>
                <w:rFonts w:cs="Arial"/>
                <w:sz w:val="20"/>
                <w:szCs w:val="20"/>
                <w:lang w:val="en-US"/>
              </w:rPr>
              <w:t>Экономическая и финансовая модель с ключевыми допущениями и потенциальными стрессовыми сценариями</w:t>
            </w:r>
          </w:p>
          <w:p w:rsidR="00F2385E" w:rsidRPr="00CA0992" w:rsidRDefault="00D575D8" w:rsidP="004C7893">
            <w:pPr>
              <w:spacing w:before="40" w:after="40" w:line="276" w:lineRule="auto"/>
              <w:ind w:right="-28"/>
              <w:rPr>
                <w:rFonts w:cs="Arial"/>
                <w:color w:val="000000"/>
                <w:sz w:val="20"/>
                <w:lang w:eastAsia="ja-JP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5804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5E" w:rsidRPr="00F97655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ja-JP"/>
                  </w:rPr>
                  <w:t>☐</w:t>
                </w:r>
              </w:sdtContent>
            </w:sdt>
            <w:r w:rsidR="00F2385E" w:rsidRPr="00F97655">
              <w:rPr>
                <w:rFonts w:cs="Arial"/>
                <w:color w:val="000000"/>
                <w:sz w:val="20"/>
                <w:lang w:eastAsia="ja-JP"/>
              </w:rPr>
              <w:t>Предварительное ТЭО</w:t>
            </w:r>
          </w:p>
          <w:p w:rsidR="0056440F" w:rsidRDefault="00D575D8" w:rsidP="004C7893">
            <w:pPr>
              <w:spacing w:line="276" w:lineRule="auto"/>
              <w:ind w:left="255" w:right="-28" w:hanging="255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13573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5E" w:rsidRPr="00F9765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F2385E" w:rsidRPr="00F97655">
              <w:rPr>
                <w:rFonts w:cs="Arial"/>
                <w:color w:val="000000"/>
                <w:sz w:val="20"/>
                <w:lang w:eastAsia="ja-JP"/>
              </w:rPr>
              <w:t xml:space="preserve"> </w:t>
            </w:r>
            <w:r w:rsidR="00F2385E" w:rsidRPr="00F97655">
              <w:rPr>
                <w:rFonts w:cs="Arial"/>
                <w:color w:val="000000" w:themeColor="text1"/>
                <w:sz w:val="20"/>
                <w:szCs w:val="20"/>
              </w:rPr>
              <w:t>Отчет об оценке предыдущего проекта</w:t>
            </w:r>
          </w:p>
          <w:p w:rsidR="00415374" w:rsidRPr="0056440F" w:rsidRDefault="00D575D8" w:rsidP="004C7893">
            <w:pPr>
              <w:spacing w:line="276" w:lineRule="auto"/>
              <w:ind w:left="255" w:right="-28" w:hanging="255"/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eastAsia="ja-JP"/>
                </w:rPr>
                <w:id w:val="-129860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374" w:rsidRPr="00F97655">
                  <w:rPr>
                    <w:rFonts w:ascii="MS Gothic" w:eastAsia="MS Gothic" w:hAnsi="MS Gothic" w:cs="Arial" w:hint="eastAsia"/>
                    <w:bCs/>
                    <w:smallCaps/>
                    <w:color w:val="000000"/>
                    <w:spacing w:val="5"/>
                    <w:sz w:val="20"/>
                    <w:lang w:eastAsia="ja-JP"/>
                  </w:rPr>
                  <w:t>☐</w:t>
                </w:r>
              </w:sdtContent>
            </w:sdt>
            <w:r w:rsidR="00415374" w:rsidRPr="00415374">
              <w:rPr>
                <w:rFonts w:cs="Arial"/>
                <w:color w:val="000000" w:themeColor="text1"/>
                <w:sz w:val="20"/>
                <w:szCs w:val="20"/>
              </w:rPr>
              <w:t>Результаты скрининга экологических и социальных рисков</w:t>
            </w:r>
          </w:p>
        </w:tc>
      </w:tr>
    </w:tbl>
    <w:p w:rsidR="00CA0992" w:rsidRDefault="00CA0992" w:rsidP="00437794">
      <w:pPr>
        <w:spacing w:before="120" w:after="120"/>
        <w:ind w:right="-29"/>
        <w:rPr>
          <w:rFonts w:cs="Arial"/>
          <w:sz w:val="20"/>
          <w:szCs w:val="20"/>
        </w:rPr>
      </w:pPr>
    </w:p>
    <w:tbl>
      <w:tblPr>
        <w:tblStyle w:val="af9"/>
        <w:tblW w:w="10794" w:type="dxa"/>
        <w:tblInd w:w="-431" w:type="dxa"/>
        <w:tblLook w:val="04A0" w:firstRow="1" w:lastRow="0" w:firstColumn="1" w:lastColumn="0" w:noHBand="0" w:noVBand="1"/>
      </w:tblPr>
      <w:tblGrid>
        <w:gridCol w:w="10794"/>
      </w:tblGrid>
      <w:tr w:rsidR="00F2385E" w:rsidTr="005E05F2">
        <w:trPr>
          <w:trHeight w:val="484"/>
        </w:trPr>
        <w:tc>
          <w:tcPr>
            <w:tcW w:w="10794" w:type="dxa"/>
            <w:shd w:val="clear" w:color="auto" w:fill="D9D9D9" w:themeFill="background1" w:themeFillShade="D9"/>
          </w:tcPr>
          <w:p w:rsidR="00F2385E" w:rsidRPr="00CA0992" w:rsidRDefault="00F2385E" w:rsidP="00437794">
            <w:pPr>
              <w:spacing w:before="120" w:after="120"/>
              <w:ind w:right="-29"/>
              <w:rPr>
                <w:rFonts w:cs="Arial"/>
                <w:b/>
                <w:sz w:val="20"/>
                <w:szCs w:val="20"/>
              </w:rPr>
            </w:pPr>
            <w:r w:rsidRPr="00CA0992">
              <w:rPr>
                <w:rFonts w:cs="Arial"/>
                <w:b/>
                <w:sz w:val="20"/>
                <w:szCs w:val="20"/>
              </w:rPr>
              <w:lastRenderedPageBreak/>
              <w:t>Флажки самосознания</w:t>
            </w:r>
          </w:p>
        </w:tc>
      </w:tr>
      <w:tr w:rsidR="00F2385E" w:rsidTr="005E05F2">
        <w:trPr>
          <w:trHeight w:val="2404"/>
        </w:trPr>
        <w:tc>
          <w:tcPr>
            <w:tcW w:w="10794" w:type="dxa"/>
          </w:tcPr>
          <w:p w:rsidR="00CA0992" w:rsidRPr="002D107E" w:rsidRDefault="00F2385E" w:rsidP="00CA0992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CA0992">
              <w:rPr>
                <w:rFonts w:cs="Arial"/>
                <w:sz w:val="22"/>
                <w:szCs w:val="22"/>
                <w:lang w:val="en-GB" w:eastAsia="en-US"/>
              </w:rPr>
              <w:t>Известно ли вам, что для полного предложения о финансировании и приложений потребуются эти документы?</w:t>
            </w:r>
            <w:r w:rsidR="00504710" w:rsidRPr="002D107E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131032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10" w:rsidRPr="002D10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04710"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20992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710" w:rsidRPr="002D10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A0992" w:rsidRPr="00CA0992" w:rsidRDefault="00CA0992" w:rsidP="00CA0992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</w:p>
          <w:p w:rsidR="00F2385E" w:rsidRPr="00CA0992" w:rsidRDefault="00F2385E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Технико-экономическое обоснование</w:t>
            </w:r>
          </w:p>
          <w:p w:rsidR="00CA0992" w:rsidRPr="00CA0992" w:rsidRDefault="00CA0992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Оценка экологического и социального воздействия или система экологического и социального управления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2385E" w:rsidRPr="00CA0992" w:rsidRDefault="00F2385E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Консультации с заинтересованными сторонами на национальном уровне и уровне реализации проектов, в том числе с коренными народами, если это уместно</w:t>
            </w:r>
          </w:p>
          <w:p w:rsidR="00F2385E" w:rsidRPr="00CA0992" w:rsidRDefault="00F2385E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Гендерная оценка и план действий</w:t>
            </w:r>
          </w:p>
          <w:p w:rsidR="00CA0992" w:rsidRPr="00CA0992" w:rsidRDefault="00CA0992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План операций и технического обслуживания, если применимо</w:t>
            </w:r>
          </w:p>
          <w:p w:rsidR="00CA0992" w:rsidRPr="00CA0992" w:rsidRDefault="00CA0992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Ссуда ​​или предоставление руководства по эксплуатации в зависимости от ситуации</w:t>
            </w:r>
          </w:p>
          <w:p w:rsidR="00CA0992" w:rsidRPr="00CA0992" w:rsidRDefault="00CA0992" w:rsidP="005C665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A0992">
              <w:rPr>
                <w:rFonts w:ascii="Arial" w:hAnsi="Arial" w:cs="Arial"/>
                <w:sz w:val="22"/>
                <w:szCs w:val="22"/>
              </w:rPr>
              <w:t>Письма-обязательства по софинансированию</w:t>
            </w:r>
          </w:p>
          <w:p w:rsidR="00CA0992" w:rsidRPr="00CA0992" w:rsidRDefault="00CA0992" w:rsidP="00CA0992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504710" w:rsidTr="005E05F2">
        <w:trPr>
          <w:trHeight w:val="600"/>
        </w:trPr>
        <w:tc>
          <w:tcPr>
            <w:tcW w:w="10794" w:type="dxa"/>
          </w:tcPr>
          <w:p w:rsidR="00504710" w:rsidRPr="00CA0992" w:rsidRDefault="00504710" w:rsidP="005047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Arial"/>
                <w:sz w:val="22"/>
                <w:szCs w:val="22"/>
              </w:rPr>
            </w:pPr>
            <w:r w:rsidRPr="00504710">
              <w:rPr>
                <w:rFonts w:cs="Arial"/>
                <w:sz w:val="22"/>
                <w:szCs w:val="22"/>
              </w:rPr>
              <w:t>Известно ли вам, что предложение о финансировании от аккредитованной организации без подписанного AMA будет рассмотрено, но не отправлено на рассмотрение Правления?</w:t>
            </w:r>
            <w:r w:rsidRPr="002D107E">
              <w:rPr>
                <w:rFonts w:cs="Arial"/>
                <w:color w:val="000000"/>
                <w:sz w:val="20"/>
                <w:szCs w:val="20"/>
                <w:lang w:eastAsia="en-GB"/>
              </w:rPr>
              <w:t>Да</w:t>
            </w:r>
            <w:sdt>
              <w:sdtPr>
                <w:rPr>
                  <w:rFonts w:cs="Arial"/>
                  <w:sz w:val="20"/>
                  <w:szCs w:val="20"/>
                </w:rPr>
                <w:id w:val="-35611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0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 w:val="20"/>
                <w:szCs w:val="20"/>
                <w:lang w:eastAsia="en-GB"/>
              </w:rPr>
              <w:t>Нет</w:t>
            </w:r>
            <w:sdt>
              <w:sdtPr>
                <w:rPr>
                  <w:rFonts w:cs="Arial"/>
                  <w:sz w:val="20"/>
                  <w:szCs w:val="20"/>
                </w:rPr>
                <w:id w:val="-12094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10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2385E" w:rsidRDefault="00F2385E" w:rsidP="00437794">
      <w:pPr>
        <w:spacing w:before="120" w:after="120"/>
        <w:ind w:right="-29"/>
        <w:rPr>
          <w:rFonts w:cs="Arial"/>
          <w:sz w:val="20"/>
          <w:szCs w:val="20"/>
        </w:rPr>
      </w:pPr>
    </w:p>
    <w:sectPr w:rsidR="00F2385E" w:rsidSect="00466E34">
      <w:headerReference w:type="default" r:id="rId13"/>
      <w:pgSz w:w="11906" w:h="16838" w:code="9"/>
      <w:pgMar w:top="245" w:right="1138" w:bottom="245" w:left="1008" w:header="43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D8" w:rsidRDefault="00D575D8" w:rsidP="00661B8B">
      <w:r>
        <w:separator/>
      </w:r>
    </w:p>
  </w:endnote>
  <w:endnote w:type="continuationSeparator" w:id="0">
    <w:p w:rsidR="00D575D8" w:rsidRDefault="00D575D8" w:rsidP="00661B8B">
      <w:r>
        <w:continuationSeparator/>
      </w:r>
    </w:p>
  </w:endnote>
  <w:endnote w:type="continuationNotice" w:id="1">
    <w:p w:rsidR="00D575D8" w:rsidRDefault="00D57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CFCaming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5D" w:rsidRPr="00FF5CB0" w:rsidRDefault="00D5145D" w:rsidP="00FF5CB0">
    <w:pPr>
      <w:pStyle w:val="af"/>
      <w:jc w:val="center"/>
      <w:rPr>
        <w:rFonts w:asciiTheme="majorHAnsi" w:hAnsiTheme="majorHAnsi"/>
        <w:sz w:val="20"/>
        <w:szCs w:val="20"/>
      </w:rPr>
    </w:pPr>
  </w:p>
  <w:p w:rsidR="00D5145D" w:rsidRDefault="00D5145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C1" w:rsidRDefault="00E915C1">
    <w:pPr>
      <w:pStyle w:val="af"/>
    </w:pPr>
  </w:p>
  <w:p w:rsidR="0095760A" w:rsidRPr="00C73F88" w:rsidRDefault="0095760A" w:rsidP="0095760A">
    <w:pPr>
      <w:pStyle w:val="af"/>
      <w:rPr>
        <w:color w:val="FFFFFF" w:themeColor="background1"/>
        <w:sz w:val="21"/>
      </w:rPr>
    </w:pPr>
    <w:r w:rsidRPr="00C73F88">
      <w:rPr>
        <w:color w:val="FFFFFF" w:themeColor="background1"/>
        <w:sz w:val="21"/>
      </w:rPr>
      <w:t>Пожалуйста, отправьте заполненную форму на</w:t>
    </w:r>
    <w:hyperlink r:id="rId1" w:history="1">
      <w:r w:rsidRPr="00C73F88">
        <w:rPr>
          <w:rStyle w:val="af1"/>
          <w:b/>
          <w:color w:val="FFFFFF" w:themeColor="background1"/>
          <w:sz w:val="21"/>
        </w:rPr>
        <w:t>финансированиепредложение@gcfund.org</w:t>
      </w:r>
    </w:hyperlink>
    <w:r w:rsidRPr="00C73F88">
      <w:rPr>
        <w:color w:val="FFFFFF" w:themeColor="background1"/>
        <w:sz w:val="21"/>
      </w:rPr>
      <w:t>, используя следующее соглашение об именах в строке темы и имени файла:</w:t>
    </w:r>
  </w:p>
  <w:p w:rsidR="0095760A" w:rsidRPr="00FF4A25" w:rsidRDefault="0095760A" w:rsidP="0095760A">
    <w:pPr>
      <w:pStyle w:val="af"/>
      <w:rPr>
        <w:b/>
        <w:i/>
        <w:color w:val="FFFFFF" w:themeColor="background1"/>
        <w:sz w:val="21"/>
        <w:lang w:val="ru-RU"/>
      </w:rPr>
    </w:pPr>
    <w:r w:rsidRPr="00FF4A25">
      <w:rPr>
        <w:b/>
        <w:i/>
        <w:color w:val="FFFFFF" w:themeColor="background1"/>
        <w:sz w:val="21"/>
        <w:lang w:val="ru-RU"/>
      </w:rPr>
      <w:t>«</w:t>
    </w:r>
    <w:r w:rsidRPr="00C73F88">
      <w:rPr>
        <w:b/>
        <w:i/>
        <w:color w:val="FFFFFF" w:themeColor="background1"/>
        <w:sz w:val="21"/>
      </w:rPr>
      <w:t>CN</w:t>
    </w:r>
    <w:r w:rsidRPr="00FF4A25">
      <w:rPr>
        <w:b/>
        <w:i/>
        <w:color w:val="FFFFFF" w:themeColor="background1"/>
        <w:sz w:val="21"/>
        <w:lang w:val="ru-RU"/>
      </w:rPr>
      <w:t>-[Аккредитованная организация или страна]-ГГГГММДД»</w:t>
    </w:r>
  </w:p>
  <w:p w:rsidR="00E915C1" w:rsidRPr="00FF4A25" w:rsidRDefault="00E915C1">
    <w:pPr>
      <w:pStyle w:val="af"/>
      <w:rPr>
        <w:lang w:val="ru-RU"/>
      </w:rPr>
    </w:pPr>
  </w:p>
  <w:p w:rsidR="00E915C1" w:rsidRDefault="00E915C1">
    <w:pPr>
      <w:pStyle w:val="af"/>
    </w:pPr>
    <w:r w:rsidRPr="00F97655">
      <w:rPr>
        <w:rFonts w:cs="Arial"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3360" behindDoc="1" locked="1" layoutInCell="1" allowOverlap="1" wp14:anchorId="500EAEE2" wp14:editId="0D94C1DE">
          <wp:simplePos x="0" y="0"/>
          <wp:positionH relativeFrom="page">
            <wp:posOffset>510540</wp:posOffset>
          </wp:positionH>
          <wp:positionV relativeFrom="page">
            <wp:posOffset>9606915</wp:posOffset>
          </wp:positionV>
          <wp:extent cx="6739255" cy="66865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Note Template - COV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73925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D8" w:rsidRDefault="00D575D8" w:rsidP="00661B8B">
      <w:r>
        <w:separator/>
      </w:r>
    </w:p>
  </w:footnote>
  <w:footnote w:type="continuationSeparator" w:id="0">
    <w:p w:rsidR="00D575D8" w:rsidRDefault="00D575D8" w:rsidP="00661B8B">
      <w:r>
        <w:continuationSeparator/>
      </w:r>
    </w:p>
  </w:footnote>
  <w:footnote w:type="continuationNotice" w:id="1">
    <w:p w:rsidR="00D575D8" w:rsidRDefault="00D575D8"/>
  </w:footnote>
  <w:footnote w:id="2">
    <w:p w:rsidR="00382507" w:rsidRPr="00F97655" w:rsidRDefault="00382507">
      <w:pPr>
        <w:pStyle w:val="af6"/>
        <w:rPr>
          <w:lang w:val="en-US"/>
        </w:rPr>
      </w:pPr>
      <w:r>
        <w:rPr>
          <w:rStyle w:val="af8"/>
        </w:rPr>
        <w:footnoteRef/>
      </w:r>
      <w:r>
        <w:t>Концептуальные заметки (или их разделы), не отмеченные как конфиденциальные, могут быть опубликованы в соответствии с Политикой раскрытия информации (</w:t>
      </w:r>
      <w:hyperlink r:id="rId1" w:history="1">
        <w:r w:rsidRPr="00F97655">
          <w:rPr>
            <w:rStyle w:val="af1"/>
            <w:lang w:val="en-US"/>
          </w:rPr>
          <w:t>Решение В.12/35</w:t>
        </w:r>
      </w:hyperlink>
      <w:r w:rsidRPr="00F97655">
        <w:rPr>
          <w:lang w:val="en-US"/>
        </w:rPr>
        <w:t>) и Обзор процесса первоначального утверждения предложения (</w:t>
      </w:r>
      <w:hyperlink r:id="rId2" w:history="1">
        <w:r w:rsidR="00B46F66" w:rsidRPr="00B46F66">
          <w:rPr>
            <w:rStyle w:val="af1"/>
            <w:lang w:val="en-US"/>
          </w:rPr>
          <w:t>Решение В.17/18</w:t>
        </w:r>
      </w:hyperlink>
      <w:r w:rsidRPr="002D107E">
        <w:rPr>
          <w:lang w:val="en-US"/>
        </w:rPr>
        <w:t>).</w:t>
      </w:r>
    </w:p>
  </w:footnote>
  <w:footnote w:id="3">
    <w:p w:rsidR="00D5145D" w:rsidRPr="00F97655" w:rsidRDefault="00D5145D">
      <w:pPr>
        <w:pStyle w:val="af6"/>
        <w:rPr>
          <w:lang w:val="en-US"/>
        </w:rPr>
      </w:pPr>
      <w:r w:rsidRPr="00F97655">
        <w:rPr>
          <w:rStyle w:val="af8"/>
          <w:rFonts w:cs="Arial"/>
          <w:color w:val="24634F"/>
        </w:rPr>
        <w:footnoteRef/>
      </w:r>
      <w:r w:rsidRPr="00F97655">
        <w:rPr>
          <w:rStyle w:val="af8"/>
          <w:rFonts w:cs="Arial"/>
          <w:color w:val="24634F"/>
        </w:rPr>
        <w:t xml:space="preserve"> </w:t>
      </w:r>
      <w:r w:rsidR="00D64BEF" w:rsidRPr="00F97655">
        <w:rPr>
          <w:rFonts w:eastAsia="Malgun Gothic" w:cs="Arial"/>
          <w:lang w:eastAsia="ko-KR"/>
        </w:rPr>
        <w:t>Видеть</w:t>
      </w:r>
      <w:hyperlink r:id="rId3" w:anchor="step-2-submit-a-ppf-application" w:history="1">
        <w:r w:rsidR="008E3A48" w:rsidRPr="00F97655">
          <w:rPr>
            <w:rStyle w:val="af1"/>
            <w:rFonts w:eastAsia="Malgun Gothic" w:cs="Arial"/>
            <w:lang w:eastAsia="ko-KR"/>
          </w:rPr>
          <w:t>здесь</w:t>
        </w:r>
      </w:hyperlink>
      <w:r w:rsidR="00D64BEF" w:rsidRPr="00F97655">
        <w:rPr>
          <w:rFonts w:eastAsia="Malgun Gothic" w:cs="Arial"/>
          <w:lang w:eastAsia="ko-KR"/>
        </w:rPr>
        <w:t>для доступа к шаблону запроса на поддержку подготовки проекта и руководствам</w:t>
      </w:r>
    </w:p>
  </w:footnote>
  <w:footnote w:id="4">
    <w:p w:rsidR="00D5145D" w:rsidRPr="00F97655" w:rsidRDefault="00D5145D">
      <w:pPr>
        <w:pStyle w:val="af6"/>
        <w:rPr>
          <w:rFonts w:eastAsia="Malgun Gothic"/>
          <w:lang w:eastAsia="ko-KR"/>
        </w:rPr>
      </w:pPr>
      <w:r w:rsidRPr="00F97655">
        <w:rPr>
          <w:rStyle w:val="af8"/>
        </w:rPr>
        <w:footnoteRef/>
      </w:r>
      <w:r w:rsidRPr="00F97655">
        <w:t>Обратитесь к экологическим и социальным гарантиям Фонда (</w:t>
      </w:r>
      <w:hyperlink r:id="rId4" w:history="1">
        <w:r w:rsidR="00280D4B" w:rsidRPr="00F97655">
          <w:rPr>
            <w:rStyle w:val="af1"/>
            <w:rFonts w:eastAsia="Malgun Gothic"/>
            <w:lang w:eastAsia="ko-KR"/>
          </w:rPr>
          <w:t>Решение B.07/02</w:t>
        </w:r>
      </w:hyperlink>
      <w:r w:rsidR="00280D4B" w:rsidRPr="00F97655">
        <w:rPr>
          <w:rFonts w:eastAsia="Malgun Gothic"/>
          <w:lang w:eastAsia="ko-KR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5D" w:rsidRDefault="00D5145D" w:rsidP="001312F0">
    <w:pPr>
      <w:pStyle w:val="ad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173119A8" wp14:editId="51B1F5BC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v="urn:schemas-microsoft-com:mac:vml" xmlns:mo="http://schemas.microsoft.com/office/mac/office/2008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145D" w:rsidRDefault="00D5145D" w:rsidP="001312F0">
    <w:pPr>
      <w:pStyle w:val="ad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:rsidR="00D5145D" w:rsidRPr="002D0BA4" w:rsidRDefault="00D5145D" w:rsidP="002D0BA4">
    <w:pPr>
      <w:pStyle w:val="ad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 w:rsidRPr="002D0BA4">
      <w:rPr>
        <w:rFonts w:cs="Arial"/>
        <w:b/>
        <w:bCs/>
        <w:color w:val="000000"/>
        <w:szCs w:val="20"/>
        <w:lang w:eastAsia="en-GB"/>
      </w:rPr>
      <w:t>КОНЦЕПЦИЯ ПРОЕКТА/ПРОГРАММЫ Шаблон V.2.2</w:t>
    </w:r>
  </w:p>
  <w:p w:rsidR="00D5145D" w:rsidRPr="001312F0" w:rsidRDefault="00D5145D" w:rsidP="001312F0">
    <w:pPr>
      <w:pStyle w:val="ad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60A" w:rsidRDefault="0095760A">
    <w:pPr>
      <w:pStyle w:val="ad"/>
    </w:pPr>
    <w:r w:rsidRPr="00F97655">
      <w:rPr>
        <w:rFonts w:cs="Arial"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65408" behindDoc="1" locked="1" layoutInCell="1" allowOverlap="1" wp14:anchorId="4F760E3E" wp14:editId="43016E2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200" cy="1070280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Note Template -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70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85" w:rsidRDefault="00C21885" w:rsidP="001312F0">
    <w:pPr>
      <w:pStyle w:val="ad"/>
      <w:jc w:val="right"/>
      <w:rPr>
        <w:rFonts w:cs="Arial"/>
        <w:b/>
        <w:bCs/>
        <w:color w:val="000000"/>
        <w:sz w:val="22"/>
        <w:szCs w:val="20"/>
        <w:lang w:eastAsia="en-GB"/>
      </w:rPr>
    </w:pPr>
    <w:r>
      <w:rPr>
        <w:i/>
        <w:noProof/>
        <w:sz w:val="18"/>
        <w:szCs w:val="18"/>
        <w:lang w:val="en-US"/>
      </w:rPr>
      <w:drawing>
        <wp:anchor distT="0" distB="0" distL="114300" distR="114300" simplePos="0" relativeHeight="251667456" behindDoc="0" locked="0" layoutInCell="1" allowOverlap="1" wp14:anchorId="47A3277A" wp14:editId="592E58EC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28700" cy="655955"/>
          <wp:effectExtent l="0" t="0" r="12700" b="4445"/>
          <wp:wrapTight wrapText="bothSides">
            <wp:wrapPolygon edited="0">
              <wp:start x="0" y="0"/>
              <wp:lineTo x="0" y="20910"/>
              <wp:lineTo x="21333" y="20910"/>
              <wp:lineTo x="213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CF_cmyk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28700" cy="655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mv="urn:schemas-microsoft-com:mac:vml" xmlns:mo="http://schemas.microsoft.com/office/mac/office/2008/main" xmlns:a14="http://schemas.microsoft.com/office/drawing/2010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1885" w:rsidRDefault="00C21885" w:rsidP="001312F0">
    <w:pPr>
      <w:pStyle w:val="ad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:rsidR="00C21885" w:rsidRPr="002D0BA4" w:rsidRDefault="00C21885" w:rsidP="002D0BA4">
    <w:pPr>
      <w:pStyle w:val="ad"/>
      <w:spacing w:line="276" w:lineRule="auto"/>
      <w:jc w:val="right"/>
      <w:rPr>
        <w:rFonts w:cs="Arial"/>
        <w:b/>
        <w:bCs/>
        <w:color w:val="000000"/>
        <w:szCs w:val="20"/>
        <w:lang w:eastAsia="en-GB"/>
      </w:rPr>
    </w:pPr>
    <w:r w:rsidRPr="002D0BA4">
      <w:rPr>
        <w:rFonts w:cs="Arial"/>
        <w:b/>
        <w:bCs/>
        <w:color w:val="000000"/>
        <w:szCs w:val="20"/>
        <w:lang w:eastAsia="en-GB"/>
      </w:rPr>
      <w:t>КОНЦЕПЦИЯ ПРОЕКТА/ПРОГРАММЫ Шаблон V.2.2</w:t>
    </w:r>
  </w:p>
  <w:p w:rsidR="00C21885" w:rsidRPr="002D0BA4" w:rsidRDefault="00C21885" w:rsidP="001312F0">
    <w:pPr>
      <w:pStyle w:val="ad"/>
      <w:jc w:val="right"/>
      <w:rPr>
        <w:rFonts w:cs="Arial"/>
        <w:bCs/>
        <w:color w:val="000000"/>
        <w:sz w:val="18"/>
        <w:szCs w:val="20"/>
        <w:lang w:val="en-US" w:eastAsia="en-GB"/>
      </w:rPr>
    </w:pPr>
    <w:r w:rsidRPr="002D0BA4">
      <w:rPr>
        <w:rFonts w:cs="Arial"/>
        <w:bCs/>
        <w:color w:val="000000"/>
        <w:sz w:val="18"/>
        <w:szCs w:val="20"/>
        <w:lang w:eastAsia="en-GB"/>
      </w:rPr>
      <w:t>ЗЕЛЕНЫЙ КЛИМАТИЧЕСКИЙ ФОНД | СТРАНИЦА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begin"/>
    </w:r>
    <w:r w:rsidRPr="002D0BA4">
      <w:rPr>
        <w:rFonts w:cs="Arial"/>
        <w:bCs/>
        <w:color w:val="000000"/>
        <w:sz w:val="18"/>
        <w:szCs w:val="20"/>
        <w:lang w:val="en-US" w:eastAsia="en-GB"/>
      </w:rPr>
      <w:instrText xml:space="preserve"> PAGE </w:instrTex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separate"/>
    </w:r>
    <w:r w:rsidR="00FF4A25">
      <w:rPr>
        <w:rFonts w:cs="Arial"/>
        <w:bCs/>
        <w:noProof/>
        <w:color w:val="000000"/>
        <w:sz w:val="18"/>
        <w:szCs w:val="20"/>
        <w:lang w:val="en-US" w:eastAsia="en-GB"/>
      </w:rPr>
      <w:t>5</w:t>
    </w:r>
    <w:r w:rsidRPr="002D0BA4">
      <w:rPr>
        <w:rFonts w:cs="Arial"/>
        <w:bCs/>
        <w:color w:val="000000"/>
        <w:sz w:val="18"/>
        <w:szCs w:val="20"/>
        <w:lang w:val="en-US" w:eastAsia="en-GB"/>
      </w:rPr>
      <w:fldChar w:fldCharType="end"/>
    </w:r>
    <w:r w:rsidRPr="002D0BA4">
      <w:rPr>
        <w:rFonts w:cs="Arial"/>
        <w:bCs/>
        <w:color w:val="000000"/>
        <w:sz w:val="18"/>
        <w:szCs w:val="20"/>
        <w:lang w:val="en-US" w:eastAsia="en-GB"/>
      </w:rPr>
      <w:t>ИЗ 4</w:t>
    </w:r>
  </w:p>
  <w:p w:rsidR="00C21885" w:rsidRPr="001312F0" w:rsidRDefault="00C21885" w:rsidP="001312F0">
    <w:pPr>
      <w:pStyle w:val="ad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7D5"/>
    <w:multiLevelType w:val="hybridMultilevel"/>
    <w:tmpl w:val="B3544AC0"/>
    <w:lvl w:ilvl="0" w:tplc="FA24F36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15686A"/>
    <w:multiLevelType w:val="hybridMultilevel"/>
    <w:tmpl w:val="74DA5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142"/>
    <w:multiLevelType w:val="hybridMultilevel"/>
    <w:tmpl w:val="035E9C4A"/>
    <w:lvl w:ilvl="0" w:tplc="59BCF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12"/>
    <w:rsid w:val="000010AB"/>
    <w:rsid w:val="00003E06"/>
    <w:rsid w:val="00004AC0"/>
    <w:rsid w:val="00007037"/>
    <w:rsid w:val="000160BE"/>
    <w:rsid w:val="00016423"/>
    <w:rsid w:val="00027C34"/>
    <w:rsid w:val="000319D1"/>
    <w:rsid w:val="000322FF"/>
    <w:rsid w:val="000328D3"/>
    <w:rsid w:val="00033FBC"/>
    <w:rsid w:val="000348D5"/>
    <w:rsid w:val="00036FFF"/>
    <w:rsid w:val="00037166"/>
    <w:rsid w:val="00052CE7"/>
    <w:rsid w:val="00054A99"/>
    <w:rsid w:val="00056F96"/>
    <w:rsid w:val="00057114"/>
    <w:rsid w:val="000644CE"/>
    <w:rsid w:val="00064E4C"/>
    <w:rsid w:val="00067D1B"/>
    <w:rsid w:val="000738B5"/>
    <w:rsid w:val="00073F70"/>
    <w:rsid w:val="00076C3F"/>
    <w:rsid w:val="00077290"/>
    <w:rsid w:val="00083524"/>
    <w:rsid w:val="000840C2"/>
    <w:rsid w:val="00084773"/>
    <w:rsid w:val="00087B76"/>
    <w:rsid w:val="000A6F97"/>
    <w:rsid w:val="000B129E"/>
    <w:rsid w:val="000B2111"/>
    <w:rsid w:val="000B3CFA"/>
    <w:rsid w:val="000B461A"/>
    <w:rsid w:val="000B5E85"/>
    <w:rsid w:val="000C4115"/>
    <w:rsid w:val="000C4D3B"/>
    <w:rsid w:val="000C620D"/>
    <w:rsid w:val="000D2F39"/>
    <w:rsid w:val="000D5C89"/>
    <w:rsid w:val="000D6739"/>
    <w:rsid w:val="000E06B0"/>
    <w:rsid w:val="000E0901"/>
    <w:rsid w:val="000E2F80"/>
    <w:rsid w:val="000E32DA"/>
    <w:rsid w:val="000E3931"/>
    <w:rsid w:val="000E41CF"/>
    <w:rsid w:val="000E4308"/>
    <w:rsid w:val="000E48B7"/>
    <w:rsid w:val="000E53F3"/>
    <w:rsid w:val="000F0536"/>
    <w:rsid w:val="000F35F6"/>
    <w:rsid w:val="00102E79"/>
    <w:rsid w:val="00106841"/>
    <w:rsid w:val="00110BB8"/>
    <w:rsid w:val="00110F88"/>
    <w:rsid w:val="00111C0B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71F00"/>
    <w:rsid w:val="00173B6E"/>
    <w:rsid w:val="001747C3"/>
    <w:rsid w:val="001749AE"/>
    <w:rsid w:val="00175D5B"/>
    <w:rsid w:val="00177323"/>
    <w:rsid w:val="00184A39"/>
    <w:rsid w:val="00190719"/>
    <w:rsid w:val="00192168"/>
    <w:rsid w:val="001955FD"/>
    <w:rsid w:val="001A3366"/>
    <w:rsid w:val="001A40F8"/>
    <w:rsid w:val="001B0288"/>
    <w:rsid w:val="001B1AA3"/>
    <w:rsid w:val="001B5243"/>
    <w:rsid w:val="001C1E58"/>
    <w:rsid w:val="001C7463"/>
    <w:rsid w:val="001D0FAF"/>
    <w:rsid w:val="001D4178"/>
    <w:rsid w:val="001E11AA"/>
    <w:rsid w:val="001E5B0F"/>
    <w:rsid w:val="001F098F"/>
    <w:rsid w:val="001F24C9"/>
    <w:rsid w:val="001F76C3"/>
    <w:rsid w:val="00200852"/>
    <w:rsid w:val="00202E5B"/>
    <w:rsid w:val="00204065"/>
    <w:rsid w:val="00205838"/>
    <w:rsid w:val="00206FF0"/>
    <w:rsid w:val="00207BC3"/>
    <w:rsid w:val="0021322E"/>
    <w:rsid w:val="00215081"/>
    <w:rsid w:val="0021791D"/>
    <w:rsid w:val="00217DAD"/>
    <w:rsid w:val="0022042B"/>
    <w:rsid w:val="00220488"/>
    <w:rsid w:val="0022072F"/>
    <w:rsid w:val="002254F0"/>
    <w:rsid w:val="00230220"/>
    <w:rsid w:val="00233445"/>
    <w:rsid w:val="00240CF0"/>
    <w:rsid w:val="00244673"/>
    <w:rsid w:val="002451AF"/>
    <w:rsid w:val="00252C65"/>
    <w:rsid w:val="00261FFD"/>
    <w:rsid w:val="00264E02"/>
    <w:rsid w:val="0026512D"/>
    <w:rsid w:val="00265968"/>
    <w:rsid w:val="002679C0"/>
    <w:rsid w:val="002728E2"/>
    <w:rsid w:val="00274EDF"/>
    <w:rsid w:val="00280D4B"/>
    <w:rsid w:val="002813CF"/>
    <w:rsid w:val="00291226"/>
    <w:rsid w:val="00295241"/>
    <w:rsid w:val="002A2854"/>
    <w:rsid w:val="002A494C"/>
    <w:rsid w:val="002A5089"/>
    <w:rsid w:val="002A75E1"/>
    <w:rsid w:val="002B207F"/>
    <w:rsid w:val="002B3B0C"/>
    <w:rsid w:val="002B5E68"/>
    <w:rsid w:val="002B5F99"/>
    <w:rsid w:val="002D0BA4"/>
    <w:rsid w:val="002D107E"/>
    <w:rsid w:val="002D2202"/>
    <w:rsid w:val="002E3910"/>
    <w:rsid w:val="002E3A95"/>
    <w:rsid w:val="002E4D01"/>
    <w:rsid w:val="002E57B2"/>
    <w:rsid w:val="002E5C3E"/>
    <w:rsid w:val="002F2F35"/>
    <w:rsid w:val="002F2FB9"/>
    <w:rsid w:val="002F4BF7"/>
    <w:rsid w:val="002F5E5C"/>
    <w:rsid w:val="002F76E3"/>
    <w:rsid w:val="00300681"/>
    <w:rsid w:val="003026DD"/>
    <w:rsid w:val="00302BE2"/>
    <w:rsid w:val="00304743"/>
    <w:rsid w:val="00305E2B"/>
    <w:rsid w:val="00316454"/>
    <w:rsid w:val="00317070"/>
    <w:rsid w:val="00317510"/>
    <w:rsid w:val="003228FF"/>
    <w:rsid w:val="00326404"/>
    <w:rsid w:val="00330630"/>
    <w:rsid w:val="00331933"/>
    <w:rsid w:val="00332D90"/>
    <w:rsid w:val="0033325F"/>
    <w:rsid w:val="0033375C"/>
    <w:rsid w:val="00334600"/>
    <w:rsid w:val="00335DF4"/>
    <w:rsid w:val="0033750C"/>
    <w:rsid w:val="0034548E"/>
    <w:rsid w:val="003512B1"/>
    <w:rsid w:val="003513F1"/>
    <w:rsid w:val="00353681"/>
    <w:rsid w:val="003554F0"/>
    <w:rsid w:val="003641BE"/>
    <w:rsid w:val="00366499"/>
    <w:rsid w:val="00374618"/>
    <w:rsid w:val="00375725"/>
    <w:rsid w:val="00377030"/>
    <w:rsid w:val="00381397"/>
    <w:rsid w:val="00382507"/>
    <w:rsid w:val="00385428"/>
    <w:rsid w:val="0038671D"/>
    <w:rsid w:val="00390F78"/>
    <w:rsid w:val="003911AE"/>
    <w:rsid w:val="00393C68"/>
    <w:rsid w:val="00394B88"/>
    <w:rsid w:val="00395E4A"/>
    <w:rsid w:val="00396D86"/>
    <w:rsid w:val="00396FB8"/>
    <w:rsid w:val="003A4E7E"/>
    <w:rsid w:val="003A5A9C"/>
    <w:rsid w:val="003B193D"/>
    <w:rsid w:val="003B3536"/>
    <w:rsid w:val="003B42CC"/>
    <w:rsid w:val="003B4E14"/>
    <w:rsid w:val="003C0B4D"/>
    <w:rsid w:val="003C25AC"/>
    <w:rsid w:val="003C5273"/>
    <w:rsid w:val="003D2DC3"/>
    <w:rsid w:val="003D4310"/>
    <w:rsid w:val="003D5626"/>
    <w:rsid w:val="003E1C90"/>
    <w:rsid w:val="003F275F"/>
    <w:rsid w:val="003F371E"/>
    <w:rsid w:val="00401632"/>
    <w:rsid w:val="00411119"/>
    <w:rsid w:val="0041181C"/>
    <w:rsid w:val="00415374"/>
    <w:rsid w:val="00416D4A"/>
    <w:rsid w:val="00421354"/>
    <w:rsid w:val="004214BD"/>
    <w:rsid w:val="00421D82"/>
    <w:rsid w:val="00426641"/>
    <w:rsid w:val="00436C36"/>
    <w:rsid w:val="00437794"/>
    <w:rsid w:val="00437EDA"/>
    <w:rsid w:val="004442FD"/>
    <w:rsid w:val="00445D6C"/>
    <w:rsid w:val="00457E2D"/>
    <w:rsid w:val="0046353E"/>
    <w:rsid w:val="00465226"/>
    <w:rsid w:val="0046664A"/>
    <w:rsid w:val="00466E34"/>
    <w:rsid w:val="004723A9"/>
    <w:rsid w:val="0047402F"/>
    <w:rsid w:val="00475658"/>
    <w:rsid w:val="004758C1"/>
    <w:rsid w:val="004812E1"/>
    <w:rsid w:val="0048274F"/>
    <w:rsid w:val="00485E14"/>
    <w:rsid w:val="00487398"/>
    <w:rsid w:val="004905C1"/>
    <w:rsid w:val="00492237"/>
    <w:rsid w:val="00494AEF"/>
    <w:rsid w:val="004963A4"/>
    <w:rsid w:val="004A3614"/>
    <w:rsid w:val="004A627E"/>
    <w:rsid w:val="004A6742"/>
    <w:rsid w:val="004B01CF"/>
    <w:rsid w:val="004B0838"/>
    <w:rsid w:val="004B3744"/>
    <w:rsid w:val="004C183C"/>
    <w:rsid w:val="004C4523"/>
    <w:rsid w:val="004C4F3E"/>
    <w:rsid w:val="004C7893"/>
    <w:rsid w:val="004C795E"/>
    <w:rsid w:val="004D413A"/>
    <w:rsid w:val="004E6B6D"/>
    <w:rsid w:val="004F064D"/>
    <w:rsid w:val="004F1290"/>
    <w:rsid w:val="004F37BA"/>
    <w:rsid w:val="004F683A"/>
    <w:rsid w:val="00501605"/>
    <w:rsid w:val="00504710"/>
    <w:rsid w:val="00504712"/>
    <w:rsid w:val="00506422"/>
    <w:rsid w:val="00506F6D"/>
    <w:rsid w:val="005140AC"/>
    <w:rsid w:val="00514B72"/>
    <w:rsid w:val="00515A38"/>
    <w:rsid w:val="0051628C"/>
    <w:rsid w:val="0052120C"/>
    <w:rsid w:val="00530D15"/>
    <w:rsid w:val="0053237F"/>
    <w:rsid w:val="005327DE"/>
    <w:rsid w:val="005336E1"/>
    <w:rsid w:val="00537DDF"/>
    <w:rsid w:val="00537E87"/>
    <w:rsid w:val="00542F6A"/>
    <w:rsid w:val="00544E11"/>
    <w:rsid w:val="00553138"/>
    <w:rsid w:val="00553A85"/>
    <w:rsid w:val="005575E8"/>
    <w:rsid w:val="0056440F"/>
    <w:rsid w:val="005672F5"/>
    <w:rsid w:val="00570EE5"/>
    <w:rsid w:val="00573147"/>
    <w:rsid w:val="00575D31"/>
    <w:rsid w:val="00576071"/>
    <w:rsid w:val="00581D31"/>
    <w:rsid w:val="00582BA7"/>
    <w:rsid w:val="005868FC"/>
    <w:rsid w:val="00590AEB"/>
    <w:rsid w:val="00597744"/>
    <w:rsid w:val="005A01C1"/>
    <w:rsid w:val="005A1754"/>
    <w:rsid w:val="005A624D"/>
    <w:rsid w:val="005A6C30"/>
    <w:rsid w:val="005B329A"/>
    <w:rsid w:val="005B53E1"/>
    <w:rsid w:val="005B71E3"/>
    <w:rsid w:val="005C201B"/>
    <w:rsid w:val="005C35D7"/>
    <w:rsid w:val="005C665E"/>
    <w:rsid w:val="005D0C90"/>
    <w:rsid w:val="005D2554"/>
    <w:rsid w:val="005D47C9"/>
    <w:rsid w:val="005E05F2"/>
    <w:rsid w:val="005E7250"/>
    <w:rsid w:val="005F453B"/>
    <w:rsid w:val="005F499F"/>
    <w:rsid w:val="0060077A"/>
    <w:rsid w:val="006027E5"/>
    <w:rsid w:val="00603CF5"/>
    <w:rsid w:val="00604F91"/>
    <w:rsid w:val="0060639D"/>
    <w:rsid w:val="006169F7"/>
    <w:rsid w:val="006245C4"/>
    <w:rsid w:val="00624DEF"/>
    <w:rsid w:val="00625035"/>
    <w:rsid w:val="0063024B"/>
    <w:rsid w:val="00634DA3"/>
    <w:rsid w:val="00635F32"/>
    <w:rsid w:val="006402BA"/>
    <w:rsid w:val="0064154B"/>
    <w:rsid w:val="00642563"/>
    <w:rsid w:val="00643178"/>
    <w:rsid w:val="00650EA3"/>
    <w:rsid w:val="00651100"/>
    <w:rsid w:val="0065406D"/>
    <w:rsid w:val="006540B6"/>
    <w:rsid w:val="006545DF"/>
    <w:rsid w:val="00661B8B"/>
    <w:rsid w:val="006637D4"/>
    <w:rsid w:val="006708AD"/>
    <w:rsid w:val="00670D68"/>
    <w:rsid w:val="0067240F"/>
    <w:rsid w:val="006740F8"/>
    <w:rsid w:val="00682716"/>
    <w:rsid w:val="00682A34"/>
    <w:rsid w:val="00684FCB"/>
    <w:rsid w:val="006852E0"/>
    <w:rsid w:val="006938FC"/>
    <w:rsid w:val="00693F21"/>
    <w:rsid w:val="006A0C6C"/>
    <w:rsid w:val="006A31A4"/>
    <w:rsid w:val="006A4259"/>
    <w:rsid w:val="006A4296"/>
    <w:rsid w:val="006B55DC"/>
    <w:rsid w:val="006C180F"/>
    <w:rsid w:val="006C2D15"/>
    <w:rsid w:val="006C7990"/>
    <w:rsid w:val="006D278A"/>
    <w:rsid w:val="006D3AB4"/>
    <w:rsid w:val="006D7986"/>
    <w:rsid w:val="006E0123"/>
    <w:rsid w:val="006E0513"/>
    <w:rsid w:val="006E111A"/>
    <w:rsid w:val="006E1F1C"/>
    <w:rsid w:val="006E5B7B"/>
    <w:rsid w:val="006E5BAE"/>
    <w:rsid w:val="006E6DA4"/>
    <w:rsid w:val="006E7A15"/>
    <w:rsid w:val="006F78FB"/>
    <w:rsid w:val="0070036F"/>
    <w:rsid w:val="00702F3B"/>
    <w:rsid w:val="0070303E"/>
    <w:rsid w:val="007068E1"/>
    <w:rsid w:val="0071491A"/>
    <w:rsid w:val="00720B5E"/>
    <w:rsid w:val="00726642"/>
    <w:rsid w:val="007268D5"/>
    <w:rsid w:val="007418B4"/>
    <w:rsid w:val="00741C7A"/>
    <w:rsid w:val="00741D6D"/>
    <w:rsid w:val="0074539B"/>
    <w:rsid w:val="007458A5"/>
    <w:rsid w:val="007471C1"/>
    <w:rsid w:val="007477E6"/>
    <w:rsid w:val="00750E46"/>
    <w:rsid w:val="007518C0"/>
    <w:rsid w:val="007518DE"/>
    <w:rsid w:val="00752302"/>
    <w:rsid w:val="00752C95"/>
    <w:rsid w:val="00753917"/>
    <w:rsid w:val="00755D16"/>
    <w:rsid w:val="00755F25"/>
    <w:rsid w:val="0076336D"/>
    <w:rsid w:val="00764257"/>
    <w:rsid w:val="007750D6"/>
    <w:rsid w:val="00777A59"/>
    <w:rsid w:val="00777F0B"/>
    <w:rsid w:val="0078205C"/>
    <w:rsid w:val="00785D2A"/>
    <w:rsid w:val="0078699F"/>
    <w:rsid w:val="00786CF5"/>
    <w:rsid w:val="007911F8"/>
    <w:rsid w:val="007A082B"/>
    <w:rsid w:val="007A1388"/>
    <w:rsid w:val="007A153D"/>
    <w:rsid w:val="007A2550"/>
    <w:rsid w:val="007B6EE1"/>
    <w:rsid w:val="007C25C7"/>
    <w:rsid w:val="007C56F2"/>
    <w:rsid w:val="007D7E2D"/>
    <w:rsid w:val="007E181B"/>
    <w:rsid w:val="007E5982"/>
    <w:rsid w:val="007F0704"/>
    <w:rsid w:val="007F11AA"/>
    <w:rsid w:val="007F319D"/>
    <w:rsid w:val="007F4323"/>
    <w:rsid w:val="007F5395"/>
    <w:rsid w:val="00804F73"/>
    <w:rsid w:val="008119F8"/>
    <w:rsid w:val="00816061"/>
    <w:rsid w:val="00817286"/>
    <w:rsid w:val="00821B22"/>
    <w:rsid w:val="008253AF"/>
    <w:rsid w:val="008324E5"/>
    <w:rsid w:val="00833FB0"/>
    <w:rsid w:val="00836DB1"/>
    <w:rsid w:val="0084140A"/>
    <w:rsid w:val="0084191F"/>
    <w:rsid w:val="00851F54"/>
    <w:rsid w:val="008576A8"/>
    <w:rsid w:val="008579F3"/>
    <w:rsid w:val="008618CE"/>
    <w:rsid w:val="00863E4F"/>
    <w:rsid w:val="008653E8"/>
    <w:rsid w:val="00866606"/>
    <w:rsid w:val="0086798D"/>
    <w:rsid w:val="00870B16"/>
    <w:rsid w:val="008713DF"/>
    <w:rsid w:val="00872E99"/>
    <w:rsid w:val="00873DC1"/>
    <w:rsid w:val="00875FDA"/>
    <w:rsid w:val="00890035"/>
    <w:rsid w:val="0089008C"/>
    <w:rsid w:val="008900FF"/>
    <w:rsid w:val="00892C09"/>
    <w:rsid w:val="008A412A"/>
    <w:rsid w:val="008A5622"/>
    <w:rsid w:val="008A711A"/>
    <w:rsid w:val="008A7C10"/>
    <w:rsid w:val="008B4E68"/>
    <w:rsid w:val="008B637D"/>
    <w:rsid w:val="008B6FE0"/>
    <w:rsid w:val="008C0536"/>
    <w:rsid w:val="008C7F7A"/>
    <w:rsid w:val="008D1680"/>
    <w:rsid w:val="008D28A8"/>
    <w:rsid w:val="008E10BE"/>
    <w:rsid w:val="008E3A48"/>
    <w:rsid w:val="008F0281"/>
    <w:rsid w:val="008F0C0F"/>
    <w:rsid w:val="008F0FA7"/>
    <w:rsid w:val="00901D7A"/>
    <w:rsid w:val="009066F5"/>
    <w:rsid w:val="00910005"/>
    <w:rsid w:val="009129CF"/>
    <w:rsid w:val="00912AB2"/>
    <w:rsid w:val="00924D19"/>
    <w:rsid w:val="0092586E"/>
    <w:rsid w:val="00925C9E"/>
    <w:rsid w:val="0093797D"/>
    <w:rsid w:val="00940B4D"/>
    <w:rsid w:val="009418C5"/>
    <w:rsid w:val="00942AB8"/>
    <w:rsid w:val="00944E0C"/>
    <w:rsid w:val="00946B47"/>
    <w:rsid w:val="00947C66"/>
    <w:rsid w:val="009502F9"/>
    <w:rsid w:val="009531C4"/>
    <w:rsid w:val="00954E76"/>
    <w:rsid w:val="0095760A"/>
    <w:rsid w:val="00962077"/>
    <w:rsid w:val="009625DB"/>
    <w:rsid w:val="009640B7"/>
    <w:rsid w:val="009722DF"/>
    <w:rsid w:val="00972FE6"/>
    <w:rsid w:val="00981F92"/>
    <w:rsid w:val="00982CCC"/>
    <w:rsid w:val="00984363"/>
    <w:rsid w:val="009853BE"/>
    <w:rsid w:val="009877E7"/>
    <w:rsid w:val="00992335"/>
    <w:rsid w:val="00993E49"/>
    <w:rsid w:val="00995C7E"/>
    <w:rsid w:val="009A0165"/>
    <w:rsid w:val="009A0408"/>
    <w:rsid w:val="009A138E"/>
    <w:rsid w:val="009A1672"/>
    <w:rsid w:val="009A1F87"/>
    <w:rsid w:val="009A6A02"/>
    <w:rsid w:val="009A70AD"/>
    <w:rsid w:val="009B1077"/>
    <w:rsid w:val="009B5531"/>
    <w:rsid w:val="009C030A"/>
    <w:rsid w:val="009C55FD"/>
    <w:rsid w:val="009D0A74"/>
    <w:rsid w:val="009D51F2"/>
    <w:rsid w:val="009D67BF"/>
    <w:rsid w:val="009E2CD7"/>
    <w:rsid w:val="009E70B4"/>
    <w:rsid w:val="009F03F9"/>
    <w:rsid w:val="009F0641"/>
    <w:rsid w:val="009F2456"/>
    <w:rsid w:val="009F3D44"/>
    <w:rsid w:val="009F5988"/>
    <w:rsid w:val="00A05265"/>
    <w:rsid w:val="00A05B17"/>
    <w:rsid w:val="00A063A9"/>
    <w:rsid w:val="00A06960"/>
    <w:rsid w:val="00A069CC"/>
    <w:rsid w:val="00A12B27"/>
    <w:rsid w:val="00A21470"/>
    <w:rsid w:val="00A21A6D"/>
    <w:rsid w:val="00A26A98"/>
    <w:rsid w:val="00A26FBD"/>
    <w:rsid w:val="00A313BB"/>
    <w:rsid w:val="00A33CAC"/>
    <w:rsid w:val="00A442DB"/>
    <w:rsid w:val="00A443DA"/>
    <w:rsid w:val="00A44C73"/>
    <w:rsid w:val="00A51C4C"/>
    <w:rsid w:val="00A527EF"/>
    <w:rsid w:val="00A5325E"/>
    <w:rsid w:val="00A53A04"/>
    <w:rsid w:val="00A56785"/>
    <w:rsid w:val="00A575EF"/>
    <w:rsid w:val="00A5761C"/>
    <w:rsid w:val="00A6127E"/>
    <w:rsid w:val="00A62235"/>
    <w:rsid w:val="00A637DD"/>
    <w:rsid w:val="00A74A7C"/>
    <w:rsid w:val="00A74BD8"/>
    <w:rsid w:val="00A82524"/>
    <w:rsid w:val="00A83B6F"/>
    <w:rsid w:val="00A85B1A"/>
    <w:rsid w:val="00A87503"/>
    <w:rsid w:val="00A90A1E"/>
    <w:rsid w:val="00A90F5E"/>
    <w:rsid w:val="00A9712B"/>
    <w:rsid w:val="00AA0444"/>
    <w:rsid w:val="00AA695F"/>
    <w:rsid w:val="00AC6C33"/>
    <w:rsid w:val="00AD04E9"/>
    <w:rsid w:val="00AD75A4"/>
    <w:rsid w:val="00AE05BF"/>
    <w:rsid w:val="00AE0C8B"/>
    <w:rsid w:val="00AE45BA"/>
    <w:rsid w:val="00AE4B52"/>
    <w:rsid w:val="00AE6069"/>
    <w:rsid w:val="00AE7AE9"/>
    <w:rsid w:val="00AF3916"/>
    <w:rsid w:val="00AF5779"/>
    <w:rsid w:val="00B0087F"/>
    <w:rsid w:val="00B0166F"/>
    <w:rsid w:val="00B0580D"/>
    <w:rsid w:val="00B05EF9"/>
    <w:rsid w:val="00B061C0"/>
    <w:rsid w:val="00B11BCB"/>
    <w:rsid w:val="00B135C2"/>
    <w:rsid w:val="00B14DDB"/>
    <w:rsid w:val="00B15B6C"/>
    <w:rsid w:val="00B20B5E"/>
    <w:rsid w:val="00B211DF"/>
    <w:rsid w:val="00B22A3E"/>
    <w:rsid w:val="00B22DC7"/>
    <w:rsid w:val="00B25306"/>
    <w:rsid w:val="00B33D8A"/>
    <w:rsid w:val="00B46F66"/>
    <w:rsid w:val="00B53C3B"/>
    <w:rsid w:val="00B55076"/>
    <w:rsid w:val="00B57D67"/>
    <w:rsid w:val="00B63572"/>
    <w:rsid w:val="00B6658B"/>
    <w:rsid w:val="00B7127B"/>
    <w:rsid w:val="00B73FFE"/>
    <w:rsid w:val="00B8226E"/>
    <w:rsid w:val="00B841AC"/>
    <w:rsid w:val="00B8449A"/>
    <w:rsid w:val="00B8753E"/>
    <w:rsid w:val="00B930DB"/>
    <w:rsid w:val="00B9592C"/>
    <w:rsid w:val="00BA04E1"/>
    <w:rsid w:val="00BA4632"/>
    <w:rsid w:val="00BA63D4"/>
    <w:rsid w:val="00BB294C"/>
    <w:rsid w:val="00BB2D1B"/>
    <w:rsid w:val="00BB3908"/>
    <w:rsid w:val="00BB3B87"/>
    <w:rsid w:val="00BB4B9D"/>
    <w:rsid w:val="00BB4C1B"/>
    <w:rsid w:val="00BC007A"/>
    <w:rsid w:val="00BC2B61"/>
    <w:rsid w:val="00BC6B13"/>
    <w:rsid w:val="00BC6CC6"/>
    <w:rsid w:val="00BD18F1"/>
    <w:rsid w:val="00BD2ADA"/>
    <w:rsid w:val="00BD41AC"/>
    <w:rsid w:val="00BE26B2"/>
    <w:rsid w:val="00BE3FD1"/>
    <w:rsid w:val="00BE7F63"/>
    <w:rsid w:val="00BF096F"/>
    <w:rsid w:val="00BF29F0"/>
    <w:rsid w:val="00C03546"/>
    <w:rsid w:val="00C060C1"/>
    <w:rsid w:val="00C06B6A"/>
    <w:rsid w:val="00C14AF0"/>
    <w:rsid w:val="00C15504"/>
    <w:rsid w:val="00C161F3"/>
    <w:rsid w:val="00C21885"/>
    <w:rsid w:val="00C22773"/>
    <w:rsid w:val="00C23FFB"/>
    <w:rsid w:val="00C259FF"/>
    <w:rsid w:val="00C32DFC"/>
    <w:rsid w:val="00C40454"/>
    <w:rsid w:val="00C411D3"/>
    <w:rsid w:val="00C45A7E"/>
    <w:rsid w:val="00C45F96"/>
    <w:rsid w:val="00C46B86"/>
    <w:rsid w:val="00C5109B"/>
    <w:rsid w:val="00C51D59"/>
    <w:rsid w:val="00C57169"/>
    <w:rsid w:val="00C61E0E"/>
    <w:rsid w:val="00C63FE5"/>
    <w:rsid w:val="00C64771"/>
    <w:rsid w:val="00C666D7"/>
    <w:rsid w:val="00C7510E"/>
    <w:rsid w:val="00C775E9"/>
    <w:rsid w:val="00C8287F"/>
    <w:rsid w:val="00C836DB"/>
    <w:rsid w:val="00C903F0"/>
    <w:rsid w:val="00C930B7"/>
    <w:rsid w:val="00C96E77"/>
    <w:rsid w:val="00CA0992"/>
    <w:rsid w:val="00CA4B5A"/>
    <w:rsid w:val="00CA5AE3"/>
    <w:rsid w:val="00CA7DA6"/>
    <w:rsid w:val="00CB05D9"/>
    <w:rsid w:val="00CB0B41"/>
    <w:rsid w:val="00CB3526"/>
    <w:rsid w:val="00CB37BD"/>
    <w:rsid w:val="00CB565C"/>
    <w:rsid w:val="00CB6805"/>
    <w:rsid w:val="00CC083F"/>
    <w:rsid w:val="00CC1EF3"/>
    <w:rsid w:val="00CC3653"/>
    <w:rsid w:val="00CC3C25"/>
    <w:rsid w:val="00CD3A13"/>
    <w:rsid w:val="00CD3B47"/>
    <w:rsid w:val="00CD673E"/>
    <w:rsid w:val="00CD7A4A"/>
    <w:rsid w:val="00CE2980"/>
    <w:rsid w:val="00CE2DBB"/>
    <w:rsid w:val="00CE2E06"/>
    <w:rsid w:val="00CE4D57"/>
    <w:rsid w:val="00CE5673"/>
    <w:rsid w:val="00CF2F85"/>
    <w:rsid w:val="00CF40EB"/>
    <w:rsid w:val="00CF5359"/>
    <w:rsid w:val="00D02B31"/>
    <w:rsid w:val="00D03085"/>
    <w:rsid w:val="00D04993"/>
    <w:rsid w:val="00D05BE0"/>
    <w:rsid w:val="00D06C49"/>
    <w:rsid w:val="00D072A3"/>
    <w:rsid w:val="00D12F1A"/>
    <w:rsid w:val="00D16480"/>
    <w:rsid w:val="00D2243F"/>
    <w:rsid w:val="00D25C1B"/>
    <w:rsid w:val="00D328C6"/>
    <w:rsid w:val="00D40EFB"/>
    <w:rsid w:val="00D41EAB"/>
    <w:rsid w:val="00D41ED7"/>
    <w:rsid w:val="00D46AA5"/>
    <w:rsid w:val="00D47D77"/>
    <w:rsid w:val="00D5145D"/>
    <w:rsid w:val="00D5238C"/>
    <w:rsid w:val="00D575D8"/>
    <w:rsid w:val="00D60B49"/>
    <w:rsid w:val="00D62A8D"/>
    <w:rsid w:val="00D64BEF"/>
    <w:rsid w:val="00D64D08"/>
    <w:rsid w:val="00D71E82"/>
    <w:rsid w:val="00D73BC2"/>
    <w:rsid w:val="00D76E40"/>
    <w:rsid w:val="00D76F84"/>
    <w:rsid w:val="00D83181"/>
    <w:rsid w:val="00D877F8"/>
    <w:rsid w:val="00D87F78"/>
    <w:rsid w:val="00D90D99"/>
    <w:rsid w:val="00D94B5F"/>
    <w:rsid w:val="00D96B97"/>
    <w:rsid w:val="00DA2B84"/>
    <w:rsid w:val="00DA30C4"/>
    <w:rsid w:val="00DA407C"/>
    <w:rsid w:val="00DA6170"/>
    <w:rsid w:val="00DA768E"/>
    <w:rsid w:val="00DB253B"/>
    <w:rsid w:val="00DB305A"/>
    <w:rsid w:val="00DB7BD4"/>
    <w:rsid w:val="00DC050C"/>
    <w:rsid w:val="00DC0B2B"/>
    <w:rsid w:val="00DC1351"/>
    <w:rsid w:val="00DC4A62"/>
    <w:rsid w:val="00DC54CA"/>
    <w:rsid w:val="00DC610B"/>
    <w:rsid w:val="00DD0CA1"/>
    <w:rsid w:val="00DE3339"/>
    <w:rsid w:val="00DE39FD"/>
    <w:rsid w:val="00DE6F36"/>
    <w:rsid w:val="00DF1A5F"/>
    <w:rsid w:val="00DF341C"/>
    <w:rsid w:val="00DF3FF0"/>
    <w:rsid w:val="00DF6BFB"/>
    <w:rsid w:val="00E022BF"/>
    <w:rsid w:val="00E03B7F"/>
    <w:rsid w:val="00E04538"/>
    <w:rsid w:val="00E04861"/>
    <w:rsid w:val="00E0545D"/>
    <w:rsid w:val="00E06CF8"/>
    <w:rsid w:val="00E10242"/>
    <w:rsid w:val="00E10F2A"/>
    <w:rsid w:val="00E13272"/>
    <w:rsid w:val="00E2544D"/>
    <w:rsid w:val="00E371F2"/>
    <w:rsid w:val="00E445E5"/>
    <w:rsid w:val="00E471D3"/>
    <w:rsid w:val="00E525FF"/>
    <w:rsid w:val="00E57353"/>
    <w:rsid w:val="00E6001E"/>
    <w:rsid w:val="00E60108"/>
    <w:rsid w:val="00E62EEE"/>
    <w:rsid w:val="00E657EC"/>
    <w:rsid w:val="00E666B0"/>
    <w:rsid w:val="00E67FED"/>
    <w:rsid w:val="00E73F3A"/>
    <w:rsid w:val="00E77F4A"/>
    <w:rsid w:val="00E813E7"/>
    <w:rsid w:val="00E85A0B"/>
    <w:rsid w:val="00E869C0"/>
    <w:rsid w:val="00E87689"/>
    <w:rsid w:val="00E91494"/>
    <w:rsid w:val="00E915C1"/>
    <w:rsid w:val="00E93E3A"/>
    <w:rsid w:val="00EC1879"/>
    <w:rsid w:val="00EC51F8"/>
    <w:rsid w:val="00EC7154"/>
    <w:rsid w:val="00ED09D4"/>
    <w:rsid w:val="00EE1222"/>
    <w:rsid w:val="00EE48AD"/>
    <w:rsid w:val="00EF06DE"/>
    <w:rsid w:val="00EF3C8A"/>
    <w:rsid w:val="00EF55E9"/>
    <w:rsid w:val="00F0026F"/>
    <w:rsid w:val="00F002F7"/>
    <w:rsid w:val="00F10C46"/>
    <w:rsid w:val="00F12935"/>
    <w:rsid w:val="00F1424D"/>
    <w:rsid w:val="00F21083"/>
    <w:rsid w:val="00F2385E"/>
    <w:rsid w:val="00F23DF1"/>
    <w:rsid w:val="00F3072E"/>
    <w:rsid w:val="00F31702"/>
    <w:rsid w:val="00F335FD"/>
    <w:rsid w:val="00F33A39"/>
    <w:rsid w:val="00F4200A"/>
    <w:rsid w:val="00F558F9"/>
    <w:rsid w:val="00F64C9A"/>
    <w:rsid w:val="00F66012"/>
    <w:rsid w:val="00F7140C"/>
    <w:rsid w:val="00F77A12"/>
    <w:rsid w:val="00F8142E"/>
    <w:rsid w:val="00F81B2C"/>
    <w:rsid w:val="00F84408"/>
    <w:rsid w:val="00F95B91"/>
    <w:rsid w:val="00F95CC8"/>
    <w:rsid w:val="00F96B04"/>
    <w:rsid w:val="00F97283"/>
    <w:rsid w:val="00F97655"/>
    <w:rsid w:val="00FA5902"/>
    <w:rsid w:val="00FA6547"/>
    <w:rsid w:val="00FC1CFD"/>
    <w:rsid w:val="00FC4FBC"/>
    <w:rsid w:val="00FD36CC"/>
    <w:rsid w:val="00FD3CFB"/>
    <w:rsid w:val="00FD40D2"/>
    <w:rsid w:val="00FE77E3"/>
    <w:rsid w:val="00FE7DDF"/>
    <w:rsid w:val="00FF0DCC"/>
    <w:rsid w:val="00FF1665"/>
    <w:rsid w:val="00FF4A25"/>
    <w:rsid w:val="00FF5C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41541B-5E14-4CD6-99CC-47DE37CE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/Figure Heading,En tête 1,List Paragraph1"/>
    <w:basedOn w:val="a"/>
    <w:link w:val="a4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a4">
    <w:name w:val="Абзац списка Знак"/>
    <w:aliases w:val="Table/Figure Heading Знак,En tête 1 Знак,List Paragraph1 Знак"/>
    <w:basedOn w:val="a0"/>
    <w:link w:val="a3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a5">
    <w:name w:val="Normal (Web)"/>
    <w:basedOn w:val="a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a6">
    <w:name w:val="Balloon Text"/>
    <w:basedOn w:val="a"/>
    <w:link w:val="a7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335F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335F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F335FD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35F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F4200A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3">
    <w:name w:val="Body Text"/>
    <w:basedOn w:val="a"/>
    <w:link w:val="af4"/>
    <w:uiPriority w:val="99"/>
    <w:rsid w:val="00B841AC"/>
    <w:rPr>
      <w:i/>
      <w:sz w:val="22"/>
      <w:lang w:val="de-DE" w:eastAsia="de-DE"/>
    </w:rPr>
  </w:style>
  <w:style w:type="character" w:customStyle="1" w:styleId="af4">
    <w:name w:val="Основной текст Знак"/>
    <w:basedOn w:val="a0"/>
    <w:link w:val="af3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af5">
    <w:name w:val="Placeholder Text"/>
    <w:basedOn w:val="a0"/>
    <w:uiPriority w:val="99"/>
    <w:semiHidden/>
    <w:rsid w:val="009853BE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817286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17286"/>
    <w:rPr>
      <w:rFonts w:ascii="Arial" w:eastAsia="Times New Roman" w:hAnsi="Arial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a0"/>
    <w:rsid w:val="00F23DF1"/>
  </w:style>
  <w:style w:type="table" w:styleId="af9">
    <w:name w:val="Table Grid"/>
    <w:basedOn w:val="a1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afb">
    <w:name w:val="Intense Reference"/>
    <w:basedOn w:val="a0"/>
    <w:uiPriority w:val="32"/>
    <w:qFormat/>
    <w:rsid w:val="00CD3B47"/>
    <w:rPr>
      <w:b/>
      <w:bCs/>
      <w:smallCaps/>
      <w:color w:val="4F81BD" w:themeColor="accent1"/>
      <w:spacing w:val="5"/>
    </w:rPr>
  </w:style>
  <w:style w:type="character" w:customStyle="1" w:styleId="Mention">
    <w:name w:val="Mention"/>
    <w:basedOn w:val="a0"/>
    <w:uiPriority w:val="99"/>
    <w:semiHidden/>
    <w:unhideWhenUsed/>
    <w:rsid w:val="00DF6BFB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C218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53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eenclimate.fund/how-we-work/funding-projects/fine-pri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fundingproposal@gcfund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eenclimate.fund/gcf101/funding-projects/project-preparation/" TargetMode="External"/><Relationship Id="rId2" Type="http://schemas.openxmlformats.org/officeDocument/2006/relationships/hyperlink" Target="http://www.greenclimate.fund/documents/20182/751020/GCF_B.17_18_-_Review_of_the_initial_proposal_approval_process.pdf/559e7b1c-7f34-44dd-9eff-8fa235714312" TargetMode="External"/><Relationship Id="rId1" Type="http://schemas.openxmlformats.org/officeDocument/2006/relationships/hyperlink" Target="http://www.greenclimate.fund/documents/20182/184476/GCF_B.12_32_-_Decisions_of_the_Board___Twelfth_Meeting_of_the_Board__8_10_March_2016.pdf/020edfa1-53b2-4abf-af78-fccf5628db2a" TargetMode="External"/><Relationship Id="rId4" Type="http://schemas.openxmlformats.org/officeDocument/2006/relationships/hyperlink" Target="http://www.greenclimate.fund/documents/20182/24943/GCF_B.07_11_-_Decisions_of_the_Board_-_Seventh_Meeting_of_the_Board__18-21_May_2014.pdf/73c63432-2cb1-4210-9bdd-454b52b2846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E47C-210B-4D74-BBEB-8CA77ED6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Маратбеков </cp:lastModifiedBy>
  <cp:revision>8</cp:revision>
  <cp:lastPrinted>2017-09-22T03:28:00Z</cp:lastPrinted>
  <dcterms:created xsi:type="dcterms:W3CDTF">2018-01-31T10:18:00Z</dcterms:created>
  <dcterms:modified xsi:type="dcterms:W3CDTF">2022-11-30T05:04:00Z</dcterms:modified>
</cp:coreProperties>
</file>